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DEC0A" w14:textId="77777777" w:rsidR="0074212F" w:rsidRPr="00706035" w:rsidRDefault="0074212F" w:rsidP="00706035">
      <w:pPr>
        <w:pStyle w:val="4"/>
        <w:spacing w:line="240" w:lineRule="auto"/>
        <w:ind w:firstLine="1236"/>
        <w:contextualSpacing/>
        <w:rPr>
          <w:b/>
          <w:bCs/>
          <w:sz w:val="20"/>
          <w:szCs w:val="20"/>
        </w:rPr>
      </w:pPr>
      <w:r w:rsidRPr="00706035">
        <w:rPr>
          <w:b/>
          <w:bCs/>
          <w:sz w:val="20"/>
          <w:szCs w:val="20"/>
        </w:rPr>
        <w:t>Утверждено</w:t>
      </w:r>
    </w:p>
    <w:p w14:paraId="151D60D8" w14:textId="77777777" w:rsidR="0074212F" w:rsidRDefault="0074212F" w:rsidP="00706035">
      <w:pPr>
        <w:pStyle w:val="5"/>
        <w:spacing w:line="240" w:lineRule="auto"/>
        <w:contextualSpacing/>
        <w:rPr>
          <w:szCs w:val="20"/>
        </w:rPr>
      </w:pPr>
      <w:r w:rsidRPr="00706035">
        <w:rPr>
          <w:szCs w:val="20"/>
        </w:rPr>
        <w:t>Генеральный директор ООО «Реестр-РН»</w:t>
      </w:r>
    </w:p>
    <w:p w14:paraId="012E0F55" w14:textId="77777777" w:rsidR="00706035" w:rsidRPr="00706035" w:rsidRDefault="00706035" w:rsidP="00706035"/>
    <w:p w14:paraId="12CDEA00" w14:textId="0096B0C2" w:rsidR="00E92B3E" w:rsidRPr="00706035" w:rsidRDefault="0074212F" w:rsidP="00E92B3E">
      <w:pPr>
        <w:shd w:val="clear" w:color="auto" w:fill="FFFFFF"/>
        <w:spacing w:line="360" w:lineRule="auto"/>
        <w:ind w:firstLine="1236"/>
        <w:jc w:val="right"/>
        <w:rPr>
          <w:b/>
          <w:bCs/>
          <w:color w:val="000000"/>
          <w:sz w:val="20"/>
          <w:szCs w:val="20"/>
        </w:rPr>
      </w:pPr>
      <w:r w:rsidRPr="00706035">
        <w:rPr>
          <w:b/>
          <w:bCs/>
          <w:color w:val="000000"/>
          <w:sz w:val="20"/>
          <w:szCs w:val="20"/>
        </w:rPr>
        <w:t>_______________/Шакотько В.В./</w:t>
      </w:r>
    </w:p>
    <w:p w14:paraId="1E5F4488" w14:textId="3A2BB6F9" w:rsidR="00D26389" w:rsidRPr="00706035" w:rsidRDefault="00781423" w:rsidP="00E63AD7">
      <w:pPr>
        <w:shd w:val="clear" w:color="auto" w:fill="FFFFFF"/>
        <w:spacing w:line="360" w:lineRule="auto"/>
        <w:ind w:firstLine="1236"/>
        <w:jc w:val="right"/>
        <w:rPr>
          <w:b/>
          <w:bCs/>
          <w:color w:val="000000"/>
          <w:sz w:val="20"/>
          <w:szCs w:val="20"/>
        </w:rPr>
      </w:pPr>
      <w:r w:rsidRPr="00B961E8">
        <w:rPr>
          <w:b/>
          <w:bCs/>
          <w:color w:val="000000"/>
          <w:sz w:val="20"/>
          <w:szCs w:val="20"/>
        </w:rPr>
        <w:t xml:space="preserve">Приказ </w:t>
      </w:r>
      <w:r w:rsidR="004801BB" w:rsidRPr="00B961E8">
        <w:rPr>
          <w:b/>
          <w:bCs/>
          <w:color w:val="000000"/>
          <w:sz w:val="20"/>
          <w:szCs w:val="20"/>
        </w:rPr>
        <w:t xml:space="preserve">№ </w:t>
      </w:r>
      <w:r w:rsidR="00B961E8" w:rsidRPr="00B961E8">
        <w:rPr>
          <w:b/>
          <w:bCs/>
          <w:color w:val="000000"/>
          <w:sz w:val="20"/>
          <w:szCs w:val="20"/>
        </w:rPr>
        <w:t>69</w:t>
      </w:r>
      <w:r w:rsidR="003E3B46" w:rsidRPr="00B961E8">
        <w:rPr>
          <w:b/>
          <w:bCs/>
          <w:color w:val="000000"/>
          <w:sz w:val="20"/>
          <w:szCs w:val="20"/>
        </w:rPr>
        <w:t>-Р</w:t>
      </w:r>
      <w:r w:rsidR="000F3306" w:rsidRPr="00B961E8">
        <w:rPr>
          <w:b/>
          <w:bCs/>
          <w:color w:val="000000"/>
          <w:sz w:val="20"/>
          <w:szCs w:val="20"/>
        </w:rPr>
        <w:t xml:space="preserve"> </w:t>
      </w:r>
      <w:r w:rsidR="009E01D5" w:rsidRPr="00B961E8">
        <w:rPr>
          <w:b/>
          <w:bCs/>
          <w:color w:val="000000"/>
          <w:sz w:val="20"/>
          <w:szCs w:val="20"/>
        </w:rPr>
        <w:t xml:space="preserve">от </w:t>
      </w:r>
      <w:r w:rsidR="000A2D82" w:rsidRPr="00B961E8">
        <w:rPr>
          <w:b/>
          <w:bCs/>
          <w:color w:val="000000"/>
          <w:sz w:val="20"/>
          <w:szCs w:val="20"/>
        </w:rPr>
        <w:t>29</w:t>
      </w:r>
      <w:r w:rsidR="003E3B46" w:rsidRPr="00B961E8">
        <w:rPr>
          <w:b/>
          <w:bCs/>
          <w:color w:val="000000"/>
          <w:sz w:val="20"/>
          <w:szCs w:val="20"/>
        </w:rPr>
        <w:t>.0</w:t>
      </w:r>
      <w:r w:rsidR="000A2D82" w:rsidRPr="00B961E8">
        <w:rPr>
          <w:b/>
          <w:bCs/>
          <w:color w:val="000000"/>
          <w:sz w:val="20"/>
          <w:szCs w:val="20"/>
        </w:rPr>
        <w:t>5</w:t>
      </w:r>
      <w:r w:rsidR="003E3B46" w:rsidRPr="00B961E8">
        <w:rPr>
          <w:b/>
          <w:bCs/>
          <w:color w:val="000000"/>
          <w:sz w:val="20"/>
          <w:szCs w:val="20"/>
        </w:rPr>
        <w:t xml:space="preserve">.2023 </w:t>
      </w:r>
      <w:r w:rsidR="00D26389" w:rsidRPr="00B961E8">
        <w:rPr>
          <w:b/>
          <w:bCs/>
          <w:color w:val="000000"/>
          <w:sz w:val="20"/>
          <w:szCs w:val="20"/>
        </w:rPr>
        <w:t>г.</w:t>
      </w:r>
    </w:p>
    <w:p w14:paraId="746F3CF0" w14:textId="5AEBAD2C" w:rsidR="00890F96" w:rsidRDefault="00890F96" w:rsidP="00D26389">
      <w:pPr>
        <w:jc w:val="right"/>
        <w:rPr>
          <w:rStyle w:val="a3"/>
          <w:color w:val="000000"/>
        </w:rPr>
      </w:pPr>
      <w:bookmarkStart w:id="0" w:name="_GoBack"/>
      <w:bookmarkEnd w:id="0"/>
    </w:p>
    <w:p w14:paraId="6A81AEB5" w14:textId="77777777" w:rsidR="00781423" w:rsidRDefault="00781423" w:rsidP="00606DE7">
      <w:pPr>
        <w:jc w:val="center"/>
        <w:rPr>
          <w:rStyle w:val="a3"/>
          <w:color w:val="000000"/>
        </w:rPr>
      </w:pPr>
    </w:p>
    <w:p w14:paraId="0C1848C6" w14:textId="77777777" w:rsidR="00606DE7" w:rsidRDefault="00606DE7" w:rsidP="00606DE7">
      <w:pPr>
        <w:jc w:val="center"/>
        <w:rPr>
          <w:rStyle w:val="a3"/>
        </w:rPr>
      </w:pPr>
      <w:r>
        <w:rPr>
          <w:rStyle w:val="a3"/>
          <w:color w:val="000000"/>
        </w:rPr>
        <w:t xml:space="preserve">ПРЕЙСКУРАНТ  </w:t>
      </w:r>
    </w:p>
    <w:p w14:paraId="6B92315C" w14:textId="77777777" w:rsidR="001A2E90" w:rsidRDefault="00606DE7" w:rsidP="00606DE7">
      <w:pPr>
        <w:jc w:val="center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>на дополнительные услуги</w:t>
      </w:r>
      <w:r w:rsidR="001A2E90">
        <w:rPr>
          <w:rStyle w:val="a3"/>
          <w:color w:val="000000"/>
          <w:sz w:val="20"/>
          <w:szCs w:val="20"/>
        </w:rPr>
        <w:t xml:space="preserve"> по оказанию содействия в осуществлении прав</w:t>
      </w:r>
    </w:p>
    <w:p w14:paraId="66C81E7A" w14:textId="05E5EBA4" w:rsidR="00606DE7" w:rsidRDefault="001A2E90" w:rsidP="00606DE7">
      <w:pPr>
        <w:jc w:val="center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>по ценным бумагам</w:t>
      </w:r>
      <w:r w:rsidR="00606DE7">
        <w:rPr>
          <w:rStyle w:val="a3"/>
          <w:color w:val="000000"/>
          <w:sz w:val="20"/>
          <w:szCs w:val="20"/>
        </w:rPr>
        <w:t xml:space="preserve">, оказываемые зарегистрированным лицам  </w:t>
      </w:r>
    </w:p>
    <w:p w14:paraId="26462DB3" w14:textId="18C46EA4" w:rsidR="00606DE7" w:rsidRDefault="00606DE7" w:rsidP="00606DE7">
      <w:pPr>
        <w:jc w:val="center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>регистратором ООО «Реестр-РН»</w:t>
      </w:r>
    </w:p>
    <w:p w14:paraId="6D53FDC6" w14:textId="77777777" w:rsidR="00606DE7" w:rsidRDefault="00606DE7" w:rsidP="00606DE7">
      <w:pPr>
        <w:jc w:val="center"/>
      </w:pPr>
    </w:p>
    <w:p w14:paraId="660F6222" w14:textId="3B34BFCB" w:rsidR="00606DE7" w:rsidRDefault="002259FB" w:rsidP="00606DE7">
      <w:pPr>
        <w:jc w:val="center"/>
        <w:rPr>
          <w:color w:val="000000"/>
          <w:sz w:val="20"/>
          <w:szCs w:val="20"/>
        </w:rPr>
      </w:pPr>
      <w:r w:rsidRPr="000A2D82">
        <w:rPr>
          <w:color w:val="000000"/>
          <w:sz w:val="20"/>
          <w:szCs w:val="20"/>
        </w:rPr>
        <w:t xml:space="preserve">Вводится в действие с </w:t>
      </w:r>
      <w:r w:rsidR="000A2D82" w:rsidRPr="000A2D82">
        <w:rPr>
          <w:color w:val="000000"/>
          <w:sz w:val="20"/>
          <w:szCs w:val="20"/>
        </w:rPr>
        <w:t>01.06</w:t>
      </w:r>
      <w:r w:rsidR="003E3B46" w:rsidRPr="000A2D82">
        <w:rPr>
          <w:color w:val="000000"/>
          <w:sz w:val="20"/>
          <w:szCs w:val="20"/>
        </w:rPr>
        <w:t>.2023</w:t>
      </w:r>
      <w:r w:rsidR="000C3EE3" w:rsidRPr="000A2D82">
        <w:rPr>
          <w:color w:val="000000"/>
          <w:sz w:val="20"/>
          <w:szCs w:val="20"/>
        </w:rPr>
        <w:t xml:space="preserve"> г</w:t>
      </w:r>
      <w:r w:rsidR="0032521D" w:rsidRPr="000A2D82">
        <w:rPr>
          <w:color w:val="000000"/>
          <w:sz w:val="20"/>
          <w:szCs w:val="20"/>
        </w:rPr>
        <w:t>.</w:t>
      </w:r>
    </w:p>
    <w:p w14:paraId="7734B2C7" w14:textId="77777777" w:rsidR="00606DE7" w:rsidRDefault="00606DE7" w:rsidP="00606DE7">
      <w:pPr>
        <w:jc w:val="center"/>
        <w:rPr>
          <w:color w:val="000000"/>
          <w:sz w:val="20"/>
          <w:szCs w:val="20"/>
        </w:rPr>
      </w:pPr>
    </w:p>
    <w:tbl>
      <w:tblPr>
        <w:tblW w:w="1020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795"/>
        <w:gridCol w:w="4986"/>
      </w:tblGrid>
      <w:tr w:rsidR="0085611C" w14:paraId="111A26A1" w14:textId="77777777" w:rsidTr="00A25DB1">
        <w:trPr>
          <w:cantSplit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62DF" w14:textId="77777777" w:rsidR="0085611C" w:rsidRPr="005073E9" w:rsidRDefault="008561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ECCD21E" w14:textId="77777777" w:rsidR="0085611C" w:rsidRDefault="0085611C">
            <w:pPr>
              <w:ind w:hanging="7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49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A578DB" w14:textId="77777777" w:rsidR="0085611C" w:rsidRDefault="0085611C" w:rsidP="006070A4">
            <w:pPr>
              <w:ind w:hanging="1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Стоимость услуги</w:t>
            </w:r>
            <w:r w:rsidR="005E7484"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6F15D3" w14:paraId="66605146" w14:textId="77777777" w:rsidTr="005C711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348A364" w14:textId="77777777" w:rsidR="006F15D3" w:rsidRPr="005073E9" w:rsidRDefault="006F15D3">
            <w:pPr>
              <w:rPr>
                <w:b/>
                <w:color w:val="000000"/>
                <w:sz w:val="20"/>
                <w:szCs w:val="20"/>
              </w:rPr>
            </w:pPr>
            <w:r w:rsidRPr="005073E9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4B0EFF3" w14:textId="1D8319E9" w:rsidR="006F15D3" w:rsidRPr="0062277E" w:rsidRDefault="00B30243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Предварительная экспертиза </w:t>
            </w:r>
            <w:r w:rsidR="006F15D3" w:rsidRPr="00924F65">
              <w:rPr>
                <w:color w:val="000000"/>
                <w:sz w:val="20"/>
                <w:szCs w:val="20"/>
              </w:rPr>
              <w:t xml:space="preserve">(проверка правильности оформления) залогового распоряжения, распоряжения о прекращении залога, распоряжения о передаче прав залога или распоряжения о внесении изменений в условия залога </w:t>
            </w:r>
            <w:r w:rsidR="006F15D3">
              <w:rPr>
                <w:color w:val="000000"/>
                <w:sz w:val="20"/>
                <w:szCs w:val="20"/>
              </w:rPr>
              <w:t>предоставленных: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F1EEBC" w14:textId="77777777" w:rsidR="006F15D3" w:rsidRPr="00890F96" w:rsidRDefault="006F15D3" w:rsidP="001B762D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70A4" w14:paraId="158A8536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81AE65D" w14:textId="77777777" w:rsidR="006070A4" w:rsidRPr="005073E9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B0441E5" w14:textId="76BA990C" w:rsidR="006070A4" w:rsidRPr="00924F65" w:rsidRDefault="0047283D" w:rsidP="00344562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юридическим лицом </w:t>
            </w:r>
            <w:r w:rsidR="006070A4">
              <w:rPr>
                <w:color w:val="000000"/>
                <w:sz w:val="20"/>
                <w:szCs w:val="20"/>
              </w:rPr>
              <w:t>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60CC4D" w14:textId="73AF6B6B" w:rsidR="006070A4" w:rsidRPr="006F2606" w:rsidRDefault="00C46813" w:rsidP="004801BB">
            <w:pPr>
              <w:ind w:left="1951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 w:rsidR="00D3340B">
              <w:rPr>
                <w:color w:val="000000"/>
                <w:sz w:val="20"/>
                <w:szCs w:val="20"/>
              </w:rPr>
              <w:t>000 руб.</w:t>
            </w:r>
            <w:r w:rsidR="00C43CEE">
              <w:rPr>
                <w:color w:val="000000"/>
                <w:sz w:val="20"/>
                <w:szCs w:val="20"/>
              </w:rPr>
              <w:t xml:space="preserve"> </w:t>
            </w:r>
            <w:r w:rsidR="00D3340B">
              <w:rPr>
                <w:color w:val="000000"/>
                <w:sz w:val="20"/>
                <w:szCs w:val="20"/>
              </w:rPr>
              <w:t>00 коп.</w:t>
            </w:r>
          </w:p>
        </w:tc>
      </w:tr>
      <w:tr w:rsidR="006070A4" w14:paraId="2F12CA06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E2516EB" w14:textId="77777777" w:rsidR="006070A4" w:rsidRPr="005073E9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FED3F50" w14:textId="457DD4D5" w:rsidR="006070A4" w:rsidRDefault="0047283D" w:rsidP="00344562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юридическим лицом </w:t>
            </w:r>
            <w:r w:rsidR="006070A4">
              <w:rPr>
                <w:color w:val="000000"/>
                <w:sz w:val="20"/>
                <w:szCs w:val="20"/>
              </w:rPr>
              <w:t>нерезидентом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A2C955" w14:textId="2BB8DC50" w:rsidR="006070A4" w:rsidRPr="005107B6" w:rsidRDefault="00C46813" w:rsidP="004801BB">
            <w:pPr>
              <w:ind w:left="1951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 w:rsidR="00D3340B">
              <w:rPr>
                <w:color w:val="000000"/>
                <w:sz w:val="20"/>
                <w:szCs w:val="20"/>
              </w:rPr>
              <w:t>000 руб. 00коп.</w:t>
            </w:r>
          </w:p>
        </w:tc>
      </w:tr>
      <w:tr w:rsidR="006070A4" w14:paraId="21C0B229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EDD23AA" w14:textId="77777777" w:rsidR="006070A4" w:rsidRPr="005073E9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4AE28A6" w14:textId="77777777" w:rsidR="006070A4" w:rsidRDefault="006070A4" w:rsidP="00344562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физическим лицом 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5A0D65" w14:textId="6DE8A707" w:rsidR="006070A4" w:rsidRPr="005107B6" w:rsidRDefault="00C46813" w:rsidP="004801BB">
            <w:pPr>
              <w:ind w:left="1951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="00D3340B">
              <w:rPr>
                <w:color w:val="000000"/>
                <w:sz w:val="20"/>
                <w:szCs w:val="20"/>
              </w:rPr>
              <w:t>00</w:t>
            </w:r>
            <w:r w:rsidR="006070A4" w:rsidRPr="005107B6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223FAD" w:rsidRPr="00410797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070A4" w14:paraId="426C5F20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87F99E5" w14:textId="77777777" w:rsidR="006070A4" w:rsidRPr="005073E9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23FDF93" w14:textId="77777777" w:rsidR="006070A4" w:rsidRDefault="006070A4" w:rsidP="00344562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физическим лицом нерезидентом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70EE21" w14:textId="115C99B4" w:rsidR="006070A4" w:rsidRPr="005107B6" w:rsidRDefault="00C46813" w:rsidP="004801BB">
            <w:pPr>
              <w:ind w:left="1951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 w:rsidR="00D3340B">
              <w:rPr>
                <w:color w:val="000000"/>
                <w:sz w:val="20"/>
                <w:szCs w:val="20"/>
              </w:rPr>
              <w:t>000</w:t>
            </w:r>
            <w:r w:rsidR="006070A4" w:rsidRPr="005107B6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223FAD" w:rsidRPr="00410797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F15D3" w14:paraId="13F3EA76" w14:textId="77777777" w:rsidTr="005C711D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2145" w14:textId="77777777" w:rsidR="006F15D3" w:rsidRPr="005073E9" w:rsidRDefault="006F15D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6CC" w14:textId="1349F3A9" w:rsidR="006F15D3" w:rsidRDefault="006F15D3" w:rsidP="00CF6604">
            <w:pPr>
              <w:ind w:left="137"/>
              <w:rPr>
                <w:color w:val="000000"/>
                <w:sz w:val="20"/>
                <w:szCs w:val="20"/>
              </w:rPr>
            </w:pPr>
            <w:r w:rsidRPr="00701D84">
              <w:rPr>
                <w:color w:val="000000"/>
                <w:sz w:val="20"/>
                <w:szCs w:val="20"/>
              </w:rPr>
              <w:t xml:space="preserve">Срок исполнения – в течение </w:t>
            </w:r>
            <w:r w:rsidR="00C46813">
              <w:rPr>
                <w:color w:val="000000"/>
                <w:sz w:val="20"/>
                <w:szCs w:val="20"/>
              </w:rPr>
              <w:t>трех</w:t>
            </w:r>
            <w:r>
              <w:rPr>
                <w:color w:val="000000"/>
                <w:sz w:val="20"/>
                <w:szCs w:val="20"/>
              </w:rPr>
              <w:t xml:space="preserve"> рабочих </w:t>
            </w:r>
            <w:r w:rsidRPr="00701D84">
              <w:rPr>
                <w:color w:val="000000"/>
                <w:sz w:val="20"/>
                <w:szCs w:val="20"/>
              </w:rPr>
              <w:t>дн</w:t>
            </w:r>
            <w:r>
              <w:rPr>
                <w:color w:val="000000"/>
                <w:sz w:val="20"/>
                <w:szCs w:val="20"/>
              </w:rPr>
              <w:t>ей</w:t>
            </w:r>
          </w:p>
          <w:p w14:paraId="182B3B52" w14:textId="7E33B12D" w:rsidR="00655FC3" w:rsidRDefault="00A6635C" w:rsidP="00A6635C">
            <w:pPr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8F77CE" w14:textId="7C42C63C" w:rsidR="006F15D3" w:rsidRDefault="006F15D3" w:rsidP="001B762D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15D3" w14:paraId="66615F8C" w14:textId="77777777" w:rsidTr="005C711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F76756E" w14:textId="5F64997C" w:rsidR="006F15D3" w:rsidRPr="005073E9" w:rsidRDefault="006F15D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E83B827" w14:textId="4527692E" w:rsidR="006F15D3" w:rsidRPr="0062277E" w:rsidRDefault="006F15D3" w:rsidP="00C822EF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924F65">
              <w:rPr>
                <w:color w:val="000000"/>
                <w:sz w:val="20"/>
                <w:szCs w:val="20"/>
              </w:rPr>
              <w:t xml:space="preserve">Предварительная экспертиза (проверка правильности оформления и комплектности) документов, </w:t>
            </w:r>
            <w:r>
              <w:rPr>
                <w:color w:val="000000"/>
                <w:sz w:val="20"/>
                <w:szCs w:val="20"/>
              </w:rPr>
              <w:t>подготовленных</w:t>
            </w:r>
            <w:r w:rsidRPr="00924F65">
              <w:rPr>
                <w:color w:val="000000"/>
                <w:sz w:val="20"/>
                <w:szCs w:val="20"/>
              </w:rPr>
              <w:t xml:space="preserve"> для открытия лицевого счета/внесения изменений в информацию счета</w:t>
            </w:r>
            <w:r w:rsidR="00C822EF">
              <w:rPr>
                <w:color w:val="000000"/>
                <w:sz w:val="20"/>
                <w:szCs w:val="20"/>
              </w:rPr>
              <w:t xml:space="preserve"> о зарегистрированном </w:t>
            </w:r>
            <w:r w:rsidR="0047283D">
              <w:rPr>
                <w:color w:val="000000"/>
                <w:sz w:val="20"/>
                <w:szCs w:val="20"/>
              </w:rPr>
              <w:t>лице,</w:t>
            </w:r>
            <w:r w:rsidR="0047283D" w:rsidRPr="00924F65">
              <w:rPr>
                <w:color w:val="000000"/>
                <w:sz w:val="20"/>
                <w:szCs w:val="20"/>
              </w:rPr>
              <w:t xml:space="preserve"> предоставленных</w:t>
            </w:r>
            <w:r w:rsidR="0047283D">
              <w:rPr>
                <w:color w:val="000000"/>
                <w:sz w:val="20"/>
                <w:szCs w:val="20"/>
              </w:rPr>
              <w:t>:</w:t>
            </w:r>
            <w:r w:rsidR="0047283D" w:rsidRPr="00924F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C9D0A" w14:textId="77777777" w:rsidR="006F15D3" w:rsidRPr="00890F96" w:rsidRDefault="006F15D3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70A4" w14:paraId="45939318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09B72AC" w14:textId="77777777" w:rsidR="006070A4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68B1125" w14:textId="5206CAD3" w:rsidR="006070A4" w:rsidRPr="00924F65" w:rsidRDefault="006070A4" w:rsidP="00993FB0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юридическим </w:t>
            </w:r>
            <w:r w:rsidR="0047283D">
              <w:rPr>
                <w:color w:val="000000"/>
                <w:sz w:val="20"/>
                <w:szCs w:val="20"/>
              </w:rPr>
              <w:t>лицом 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1D780E" w14:textId="2A4D71F6" w:rsidR="006070A4" w:rsidRPr="005107B6" w:rsidRDefault="00C46813" w:rsidP="004801BB">
            <w:pPr>
              <w:ind w:left="214" w:firstLine="14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643F6E">
              <w:rPr>
                <w:color w:val="000000"/>
                <w:sz w:val="20"/>
                <w:szCs w:val="20"/>
              </w:rPr>
              <w:t xml:space="preserve"> </w:t>
            </w:r>
            <w:r w:rsidR="00D3340B">
              <w:rPr>
                <w:color w:val="000000"/>
                <w:sz w:val="20"/>
                <w:szCs w:val="20"/>
              </w:rPr>
              <w:t>0</w:t>
            </w:r>
            <w:r w:rsidR="005107B6" w:rsidRPr="005107B6">
              <w:rPr>
                <w:color w:val="000000"/>
                <w:sz w:val="20"/>
                <w:szCs w:val="20"/>
              </w:rPr>
              <w:t>00</w:t>
            </w:r>
            <w:r w:rsidR="006070A4" w:rsidRPr="005107B6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6F2606" w:rsidRPr="00643F6E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070A4" w14:paraId="2949C869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7EC9AC" w14:textId="77777777" w:rsidR="006070A4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00BB00A" w14:textId="366DEFD9" w:rsidR="006070A4" w:rsidRDefault="006070A4" w:rsidP="00993FB0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юридическим </w:t>
            </w:r>
            <w:r w:rsidR="0047283D">
              <w:rPr>
                <w:color w:val="000000"/>
                <w:sz w:val="20"/>
                <w:szCs w:val="20"/>
              </w:rPr>
              <w:t>лицом нерезидентом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D4054" w14:textId="7DEEE759" w:rsidR="006070A4" w:rsidRPr="005107B6" w:rsidRDefault="00643F6E" w:rsidP="00C46813">
            <w:pPr>
              <w:ind w:left="214" w:firstLine="13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C46813">
              <w:rPr>
                <w:color w:val="000000"/>
                <w:sz w:val="20"/>
                <w:szCs w:val="20"/>
              </w:rPr>
              <w:t>12</w:t>
            </w:r>
            <w:r w:rsidR="005107B6" w:rsidRPr="005107B6">
              <w:rPr>
                <w:color w:val="000000"/>
                <w:sz w:val="20"/>
                <w:szCs w:val="20"/>
              </w:rPr>
              <w:t xml:space="preserve"> 00</w:t>
            </w:r>
            <w:r w:rsidR="006070A4" w:rsidRPr="005107B6">
              <w:rPr>
                <w:color w:val="000000"/>
                <w:sz w:val="20"/>
                <w:szCs w:val="20"/>
              </w:rPr>
              <w:t>0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6F2606" w:rsidRPr="00643F6E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070A4" w14:paraId="0BFFF371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E9A1B38" w14:textId="77777777" w:rsidR="006070A4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912FA3A" w14:textId="77777777" w:rsidR="006070A4" w:rsidRDefault="006070A4" w:rsidP="00993FB0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физическим лицом 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65676" w14:textId="34C49157" w:rsidR="006070A4" w:rsidRPr="005107B6" w:rsidRDefault="00C46813" w:rsidP="004801BB">
            <w:pPr>
              <w:ind w:left="214" w:firstLine="14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="00D3340B">
              <w:rPr>
                <w:color w:val="000000"/>
                <w:sz w:val="20"/>
                <w:szCs w:val="20"/>
              </w:rPr>
              <w:t>00</w:t>
            </w:r>
            <w:r w:rsidR="006070A4" w:rsidRPr="005107B6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6F2606" w:rsidRPr="00643F6E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070A4" w14:paraId="73545A7F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52AF237" w14:textId="77777777" w:rsidR="006070A4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B9B22B7" w14:textId="77777777" w:rsidR="006070A4" w:rsidRDefault="006070A4" w:rsidP="00993FB0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физическим лицом нерезидентом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8F8E56" w14:textId="740883DB" w:rsidR="006070A4" w:rsidRPr="005107B6" w:rsidRDefault="00C46813" w:rsidP="004801BB">
            <w:pPr>
              <w:ind w:left="214" w:firstLine="14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="005107B6" w:rsidRPr="005107B6">
              <w:rPr>
                <w:color w:val="000000"/>
                <w:sz w:val="20"/>
                <w:szCs w:val="20"/>
              </w:rPr>
              <w:t>00</w:t>
            </w:r>
            <w:r w:rsidR="006070A4" w:rsidRPr="005107B6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6F2606" w:rsidRPr="0062277E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F15D3" w14:paraId="19334944" w14:textId="77777777" w:rsidTr="005C711D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B180" w14:textId="77777777" w:rsidR="006F15D3" w:rsidRDefault="006F15D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3C9D" w14:textId="370CF482" w:rsidR="00655FC3" w:rsidRDefault="006F15D3" w:rsidP="009B1B7D">
            <w:pPr>
              <w:ind w:left="137"/>
              <w:rPr>
                <w:color w:val="000000"/>
                <w:sz w:val="20"/>
                <w:szCs w:val="20"/>
              </w:rPr>
            </w:pPr>
            <w:r w:rsidRPr="00701D84">
              <w:rPr>
                <w:color w:val="000000"/>
                <w:sz w:val="20"/>
                <w:szCs w:val="20"/>
              </w:rPr>
              <w:t xml:space="preserve">Срок исполнения – в течение </w:t>
            </w:r>
            <w:r w:rsidR="00C46813">
              <w:rPr>
                <w:color w:val="000000"/>
                <w:sz w:val="20"/>
                <w:szCs w:val="20"/>
              </w:rPr>
              <w:t>трех</w:t>
            </w:r>
            <w:r>
              <w:rPr>
                <w:color w:val="000000"/>
                <w:sz w:val="20"/>
                <w:szCs w:val="20"/>
              </w:rPr>
              <w:t xml:space="preserve"> рабочих </w:t>
            </w:r>
            <w:r w:rsidRPr="00701D84">
              <w:rPr>
                <w:color w:val="000000"/>
                <w:sz w:val="20"/>
                <w:szCs w:val="20"/>
              </w:rPr>
              <w:t>дн</w:t>
            </w:r>
            <w:r>
              <w:rPr>
                <w:color w:val="000000"/>
                <w:sz w:val="20"/>
                <w:szCs w:val="20"/>
              </w:rPr>
              <w:t>ей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026F5" w14:textId="666D4823" w:rsidR="006F15D3" w:rsidRDefault="006F15D3" w:rsidP="00993FB0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70A4" w14:paraId="47561DEB" w14:textId="77777777" w:rsidTr="009B1B7D">
        <w:trPr>
          <w:cantSplit/>
          <w:trHeight w:val="972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7B63" w14:textId="77777777" w:rsidR="006070A4" w:rsidRPr="000F3306" w:rsidRDefault="006070A4">
            <w:pPr>
              <w:rPr>
                <w:b/>
                <w:color w:val="000000"/>
                <w:sz w:val="20"/>
                <w:szCs w:val="20"/>
              </w:rPr>
            </w:pPr>
            <w:r w:rsidRPr="000F3306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5BF4" w14:textId="627E9CCD" w:rsidR="006070A4" w:rsidRPr="000F3306" w:rsidRDefault="006070A4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0F3306">
              <w:rPr>
                <w:color w:val="000000"/>
                <w:sz w:val="20"/>
                <w:szCs w:val="20"/>
              </w:rPr>
              <w:t xml:space="preserve">Предварительная экспертиза (проверка правильности оформления) распоряжения </w:t>
            </w:r>
            <w:r w:rsidR="007F3FFE" w:rsidRPr="000F3306">
              <w:rPr>
                <w:color w:val="000000"/>
                <w:sz w:val="20"/>
                <w:szCs w:val="20"/>
              </w:rPr>
              <w:t>о совершении операции</w:t>
            </w:r>
          </w:p>
          <w:p w14:paraId="0C749B6D" w14:textId="0808074E" w:rsidR="00655FC3" w:rsidRPr="000F3306" w:rsidRDefault="006070A4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0F3306">
              <w:rPr>
                <w:color w:val="000000"/>
                <w:sz w:val="20"/>
                <w:szCs w:val="20"/>
              </w:rPr>
              <w:t xml:space="preserve">(Срок исполнения – в течение </w:t>
            </w:r>
            <w:r w:rsidR="00C46813" w:rsidRPr="000F3306">
              <w:rPr>
                <w:color w:val="000000"/>
                <w:sz w:val="20"/>
                <w:szCs w:val="20"/>
              </w:rPr>
              <w:t>трех</w:t>
            </w:r>
            <w:r w:rsidR="00EA3348" w:rsidRPr="000F3306">
              <w:rPr>
                <w:color w:val="000000"/>
                <w:sz w:val="20"/>
                <w:szCs w:val="20"/>
              </w:rPr>
              <w:t xml:space="preserve"> </w:t>
            </w:r>
            <w:r w:rsidRPr="000F3306">
              <w:rPr>
                <w:color w:val="000000"/>
                <w:sz w:val="20"/>
                <w:szCs w:val="20"/>
              </w:rPr>
              <w:t>рабочих дней)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7B5AC5" w14:textId="05B74CD1" w:rsidR="006070A4" w:rsidRPr="00890F96" w:rsidRDefault="00C46813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>1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 w:rsidRPr="00145400">
              <w:rPr>
                <w:color w:val="000000"/>
                <w:sz w:val="20"/>
                <w:szCs w:val="20"/>
              </w:rPr>
              <w:t>0</w:t>
            </w:r>
            <w:r w:rsidR="00C004C3" w:rsidRPr="00145400">
              <w:rPr>
                <w:color w:val="000000"/>
                <w:sz w:val="20"/>
                <w:szCs w:val="20"/>
              </w:rPr>
              <w:t>00</w:t>
            </w:r>
            <w:r w:rsidR="006070A4" w:rsidRPr="00145400">
              <w:rPr>
                <w:color w:val="000000"/>
                <w:sz w:val="20"/>
                <w:szCs w:val="20"/>
              </w:rPr>
              <w:t xml:space="preserve"> руб.</w:t>
            </w:r>
            <w:r w:rsidR="006F2606" w:rsidRPr="00145400">
              <w:rPr>
                <w:color w:val="000000"/>
                <w:sz w:val="20"/>
                <w:szCs w:val="20"/>
              </w:rPr>
              <w:t xml:space="preserve"> 00 коп.</w:t>
            </w:r>
          </w:p>
        </w:tc>
      </w:tr>
      <w:tr w:rsidR="006070A4" w14:paraId="2179C667" w14:textId="77777777" w:rsidTr="009B1B7D">
        <w:trPr>
          <w:cantSplit/>
          <w:trHeight w:val="106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9F01" w14:textId="77777777" w:rsidR="006070A4" w:rsidRPr="005073E9" w:rsidRDefault="006070A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D303" w14:textId="77777777" w:rsidR="006070A4" w:rsidRDefault="006070A4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924F65">
              <w:rPr>
                <w:color w:val="000000"/>
                <w:sz w:val="20"/>
                <w:szCs w:val="20"/>
              </w:rPr>
              <w:t xml:space="preserve">Предварительная экспертиза (проверка правильности оформления) </w:t>
            </w:r>
            <w:r>
              <w:rPr>
                <w:color w:val="000000"/>
                <w:sz w:val="20"/>
                <w:szCs w:val="20"/>
              </w:rPr>
              <w:t>доверенности, выданной зарегистрированным лицом</w:t>
            </w:r>
            <w:r w:rsidRPr="00924F65">
              <w:rPr>
                <w:color w:val="000000"/>
                <w:sz w:val="20"/>
                <w:szCs w:val="20"/>
              </w:rPr>
              <w:t xml:space="preserve"> </w:t>
            </w:r>
          </w:p>
          <w:p w14:paraId="3481F847" w14:textId="070CE969" w:rsidR="00655FC3" w:rsidRPr="00924F65" w:rsidRDefault="006070A4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701D84">
              <w:rPr>
                <w:color w:val="000000"/>
                <w:sz w:val="20"/>
                <w:szCs w:val="20"/>
              </w:rPr>
              <w:t xml:space="preserve">(Срок исполнения – в течение </w:t>
            </w:r>
            <w:r w:rsidR="00C46813">
              <w:rPr>
                <w:color w:val="000000"/>
                <w:sz w:val="20"/>
                <w:szCs w:val="20"/>
              </w:rPr>
              <w:t>трех</w:t>
            </w:r>
            <w:r w:rsidR="00EA334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рабочих</w:t>
            </w:r>
            <w:r w:rsidRPr="00701D84">
              <w:rPr>
                <w:color w:val="000000"/>
                <w:sz w:val="20"/>
                <w:szCs w:val="20"/>
              </w:rPr>
              <w:t xml:space="preserve"> дн</w:t>
            </w:r>
            <w:r>
              <w:rPr>
                <w:color w:val="000000"/>
                <w:sz w:val="20"/>
                <w:szCs w:val="20"/>
              </w:rPr>
              <w:t>ей</w:t>
            </w:r>
            <w:r w:rsidRPr="00701D8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E7BA1" w14:textId="640AA2E6" w:rsidR="006070A4" w:rsidRPr="00890F96" w:rsidRDefault="00C46813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="00C004C3" w:rsidRPr="00C004C3">
              <w:rPr>
                <w:color w:val="000000"/>
                <w:sz w:val="20"/>
                <w:szCs w:val="20"/>
              </w:rPr>
              <w:t>00</w:t>
            </w:r>
            <w:r w:rsidR="006070A4" w:rsidRPr="00C004C3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6F2606" w:rsidRPr="00A6635C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9A7DEE" w14:paraId="3518980B" w14:textId="77777777" w:rsidTr="00A25DB1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2EE9" w14:textId="4DDBD85D" w:rsidR="009A7DEE" w:rsidRPr="00145400" w:rsidRDefault="003B617E" w:rsidP="002408E4">
            <w:pPr>
              <w:rPr>
                <w:b/>
                <w:color w:val="000000"/>
                <w:sz w:val="20"/>
                <w:szCs w:val="20"/>
              </w:rPr>
            </w:pPr>
            <w:r w:rsidRPr="00145400">
              <w:rPr>
                <w:b/>
                <w:color w:val="000000"/>
                <w:sz w:val="20"/>
                <w:szCs w:val="20"/>
              </w:rPr>
              <w:t>5</w:t>
            </w:r>
            <w:r w:rsidR="009A7DEE" w:rsidRPr="0014540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154F" w14:textId="5D2983CC" w:rsidR="009A7DEE" w:rsidRPr="00145400" w:rsidRDefault="009A7DEE" w:rsidP="009A7DEE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>Заполнение сотрудником Регистратора бланков для внесения записи в реестр/предоставления информации из реестра</w:t>
            </w:r>
            <w:r w:rsidR="00643F6E" w:rsidRPr="00145400">
              <w:rPr>
                <w:color w:val="000000"/>
                <w:sz w:val="20"/>
                <w:szCs w:val="20"/>
              </w:rPr>
              <w:t xml:space="preserve"> за один документ</w:t>
            </w:r>
            <w:r w:rsidRPr="00145400">
              <w:rPr>
                <w:color w:val="000000"/>
                <w:sz w:val="20"/>
                <w:szCs w:val="20"/>
              </w:rPr>
              <w:t>:</w:t>
            </w:r>
          </w:p>
          <w:p w14:paraId="659E909C" w14:textId="77777777" w:rsidR="009A7DEE" w:rsidRPr="00145400" w:rsidRDefault="009A7DEE" w:rsidP="009A7DEE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</w:p>
          <w:p w14:paraId="0F1EA065" w14:textId="77777777" w:rsidR="009A7DEE" w:rsidRPr="00145400" w:rsidRDefault="009A7DEE" w:rsidP="009A7DEE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 xml:space="preserve">- физическому лицу </w:t>
            </w:r>
          </w:p>
          <w:p w14:paraId="0F00C35F" w14:textId="77777777" w:rsidR="009A7DEE" w:rsidRPr="00145400" w:rsidRDefault="009A7DEE" w:rsidP="009A7DEE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</w:p>
          <w:p w14:paraId="4CAE0203" w14:textId="522B4476" w:rsidR="00762D64" w:rsidRDefault="009A7DEE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>- юридическому лиц</w:t>
            </w:r>
            <w:r w:rsidR="00762D64">
              <w:rPr>
                <w:color w:val="000000"/>
                <w:sz w:val="20"/>
                <w:szCs w:val="20"/>
              </w:rPr>
              <w:t>у</w:t>
            </w:r>
          </w:p>
          <w:p w14:paraId="113E9775" w14:textId="77777777" w:rsidR="00762D64" w:rsidRDefault="00762D64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</w:p>
          <w:p w14:paraId="25EF7265" w14:textId="268899D4" w:rsidR="009A7DEE" w:rsidRPr="00145400" w:rsidRDefault="00762D64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юридическому лицу нерезиденту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8B4F6" w14:textId="77777777" w:rsidR="009A7DEE" w:rsidRPr="00145400" w:rsidRDefault="009A7DEE" w:rsidP="00D3340B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2F7656F0" w14:textId="77777777" w:rsidR="009A7DEE" w:rsidRPr="00145400" w:rsidRDefault="009A7DEE" w:rsidP="00D3340B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5D961AA2" w14:textId="77777777" w:rsidR="009A7DEE" w:rsidRPr="00145400" w:rsidRDefault="009A7DEE" w:rsidP="00D3340B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679B76D9" w14:textId="77777777" w:rsidR="00762D64" w:rsidRDefault="00762D64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603D6C73" w14:textId="1BE8E01D" w:rsidR="009A7DEE" w:rsidRPr="00145400" w:rsidRDefault="009A7DEE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 xml:space="preserve">200 руб. 00 коп. </w:t>
            </w:r>
          </w:p>
          <w:p w14:paraId="69F202E3" w14:textId="77777777" w:rsidR="009A7DEE" w:rsidRPr="00145400" w:rsidRDefault="009A7DEE" w:rsidP="00D3340B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761D0D22" w14:textId="77777777" w:rsidR="009A7DEE" w:rsidRDefault="009A7DEE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 xml:space="preserve">500 руб. 00 коп. </w:t>
            </w:r>
          </w:p>
          <w:p w14:paraId="79C2DE4C" w14:textId="77777777" w:rsidR="00762D64" w:rsidRDefault="00762D64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6E0446AF" w14:textId="512E3E89" w:rsidR="00762D64" w:rsidRPr="00145400" w:rsidRDefault="00762D64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 руб. 00 коп.</w:t>
            </w:r>
          </w:p>
        </w:tc>
      </w:tr>
      <w:tr w:rsidR="00CF6604" w14:paraId="0BA17C5B" w14:textId="77777777" w:rsidTr="00FA0B59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504A" w14:textId="618210DD" w:rsidR="00CF6604" w:rsidRPr="005073E9" w:rsidRDefault="003B617E" w:rsidP="002408E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6</w:t>
            </w:r>
            <w:r w:rsidR="00CF6604" w:rsidRPr="005073E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9580" w14:textId="297C8F34" w:rsidR="007518A8" w:rsidRPr="00FC18EF" w:rsidRDefault="00CF6604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 xml:space="preserve">Предоставление </w:t>
            </w:r>
            <w:r w:rsidR="008945A4" w:rsidRPr="00FC18EF">
              <w:rPr>
                <w:color w:val="000000"/>
                <w:sz w:val="20"/>
                <w:szCs w:val="20"/>
              </w:rPr>
              <w:t xml:space="preserve">информации </w:t>
            </w:r>
            <w:r w:rsidR="007518A8" w:rsidRPr="00FC18EF">
              <w:rPr>
                <w:color w:val="000000"/>
                <w:sz w:val="20"/>
                <w:szCs w:val="20"/>
              </w:rPr>
              <w:t xml:space="preserve">по </w:t>
            </w:r>
            <w:r w:rsidR="00495E49" w:rsidRPr="00FC18EF">
              <w:rPr>
                <w:color w:val="000000"/>
                <w:sz w:val="20"/>
                <w:szCs w:val="20"/>
              </w:rPr>
              <w:t xml:space="preserve">требованию </w:t>
            </w:r>
            <w:r w:rsidR="007518A8" w:rsidRPr="00FC18EF">
              <w:rPr>
                <w:color w:val="000000"/>
                <w:sz w:val="20"/>
                <w:szCs w:val="20"/>
              </w:rPr>
              <w:t>зарегистрированного лица:</w:t>
            </w:r>
          </w:p>
          <w:p w14:paraId="13471CCB" w14:textId="77777777" w:rsidR="007518A8" w:rsidRPr="00FC18EF" w:rsidRDefault="007518A8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</w:p>
          <w:p w14:paraId="0102D39F" w14:textId="394D10B0" w:rsidR="00BA521B" w:rsidRPr="00FC18EF" w:rsidRDefault="007518A8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 xml:space="preserve">- </w:t>
            </w:r>
            <w:r w:rsidR="00A92ACE" w:rsidRPr="00FC18EF">
              <w:rPr>
                <w:color w:val="000000"/>
                <w:sz w:val="20"/>
                <w:szCs w:val="20"/>
              </w:rPr>
              <w:t>справки</w:t>
            </w:r>
            <w:r w:rsidR="00CF6604" w:rsidRPr="00FC18EF">
              <w:rPr>
                <w:color w:val="000000"/>
                <w:sz w:val="20"/>
                <w:szCs w:val="20"/>
              </w:rPr>
              <w:t xml:space="preserve"> </w:t>
            </w:r>
            <w:r w:rsidR="00A92ACE" w:rsidRPr="00FC18EF">
              <w:rPr>
                <w:color w:val="000000"/>
                <w:sz w:val="20"/>
                <w:szCs w:val="20"/>
              </w:rPr>
              <w:t xml:space="preserve">(отчета) </w:t>
            </w:r>
            <w:r w:rsidR="00CF6604" w:rsidRPr="00FC18EF">
              <w:rPr>
                <w:color w:val="000000"/>
                <w:sz w:val="20"/>
                <w:szCs w:val="20"/>
              </w:rPr>
              <w:t>о движении ценных бумаг</w:t>
            </w:r>
            <w:r w:rsidR="007F3FFE" w:rsidRPr="00FC18EF">
              <w:rPr>
                <w:color w:val="000000"/>
                <w:sz w:val="20"/>
                <w:szCs w:val="20"/>
              </w:rPr>
              <w:t xml:space="preserve"> (об операциях)</w:t>
            </w:r>
            <w:r w:rsidR="00CF6604" w:rsidRPr="00FC18EF">
              <w:rPr>
                <w:color w:val="000000"/>
                <w:sz w:val="20"/>
                <w:szCs w:val="20"/>
              </w:rPr>
              <w:t xml:space="preserve"> по лицевому счету</w:t>
            </w:r>
            <w:r w:rsidRPr="00FC18EF">
              <w:rPr>
                <w:color w:val="000000"/>
                <w:sz w:val="20"/>
                <w:szCs w:val="20"/>
              </w:rPr>
              <w:t xml:space="preserve"> </w:t>
            </w:r>
            <w:r w:rsidR="00CF6604" w:rsidRPr="00FC18EF">
              <w:rPr>
                <w:color w:val="000000"/>
                <w:sz w:val="20"/>
                <w:szCs w:val="20"/>
              </w:rPr>
              <w:t>с указанием суммы сделки по каждой операции, включенной в справку</w:t>
            </w:r>
            <w:r w:rsidR="00495E49" w:rsidRPr="00FC18EF">
              <w:rPr>
                <w:color w:val="000000"/>
                <w:sz w:val="20"/>
                <w:szCs w:val="20"/>
              </w:rPr>
              <w:t xml:space="preserve"> (отчет)</w:t>
            </w:r>
            <w:r w:rsidRPr="00FC18EF">
              <w:rPr>
                <w:color w:val="000000"/>
                <w:sz w:val="20"/>
                <w:szCs w:val="20"/>
              </w:rPr>
              <w:t>;</w:t>
            </w:r>
          </w:p>
          <w:p w14:paraId="2A206545" w14:textId="54FA12CD" w:rsidR="007518A8" w:rsidRPr="00FC18EF" w:rsidRDefault="007518A8" w:rsidP="007518A8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 xml:space="preserve">- </w:t>
            </w:r>
            <w:r w:rsidR="00E303AE" w:rsidRPr="00FC18EF">
              <w:rPr>
                <w:color w:val="000000"/>
                <w:sz w:val="20"/>
                <w:szCs w:val="20"/>
              </w:rPr>
              <w:t xml:space="preserve">справки </w:t>
            </w:r>
            <w:r w:rsidRPr="00FC18EF">
              <w:rPr>
                <w:color w:val="000000"/>
                <w:sz w:val="20"/>
                <w:szCs w:val="20"/>
              </w:rPr>
              <w:t xml:space="preserve">о процентном соотношении общего количества </w:t>
            </w:r>
            <w:r w:rsidR="007B3E38" w:rsidRPr="00FC18EF">
              <w:rPr>
                <w:color w:val="000000"/>
                <w:sz w:val="20"/>
                <w:szCs w:val="20"/>
              </w:rPr>
              <w:t xml:space="preserve">ценных бумаг, учитываемых на лицевом счете зарегистрированного лица, </w:t>
            </w:r>
            <w:r w:rsidRPr="00FC18EF">
              <w:rPr>
                <w:color w:val="000000"/>
                <w:sz w:val="20"/>
                <w:szCs w:val="20"/>
              </w:rPr>
              <w:t>к уставному капиталу эмитента и общему количеству ценных бумаг данной категории (типа);</w:t>
            </w:r>
          </w:p>
          <w:p w14:paraId="15D4B140" w14:textId="3671C3CA" w:rsidR="007300BB" w:rsidRPr="00FC18EF" w:rsidRDefault="007300BB" w:rsidP="007518A8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>- справки о процентном соотношении общего количества принадлежащих зарегистрированному лицу ценных бумаг к общему количеству размещенных акций;</w:t>
            </w:r>
          </w:p>
          <w:p w14:paraId="7FCD8B93" w14:textId="1A897028" w:rsidR="007518A8" w:rsidRPr="00FC18EF" w:rsidRDefault="00B30243" w:rsidP="007518A8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>- информации о наличии</w:t>
            </w:r>
            <w:r w:rsidR="007518A8" w:rsidRPr="00FC18EF">
              <w:rPr>
                <w:color w:val="000000"/>
                <w:sz w:val="20"/>
                <w:szCs w:val="20"/>
              </w:rPr>
              <w:t xml:space="preserve">/отсутствии лицевых счетов, открытых на имя обратившегося лица, </w:t>
            </w:r>
            <w:r w:rsidR="0047283D" w:rsidRPr="00FC18EF">
              <w:rPr>
                <w:color w:val="000000"/>
                <w:sz w:val="20"/>
                <w:szCs w:val="20"/>
              </w:rPr>
              <w:t xml:space="preserve">в реестрах </w:t>
            </w:r>
            <w:r w:rsidR="007518A8" w:rsidRPr="00FC18EF">
              <w:rPr>
                <w:color w:val="000000"/>
                <w:sz w:val="20"/>
                <w:szCs w:val="20"/>
              </w:rPr>
              <w:t>владельцев ценных бумаг, обслуживаемых регистратором</w:t>
            </w:r>
            <w:r w:rsidR="00762D64" w:rsidRPr="00FC18EF">
              <w:rPr>
                <w:color w:val="000000"/>
                <w:sz w:val="20"/>
                <w:szCs w:val="20"/>
              </w:rPr>
              <w:t>.</w:t>
            </w:r>
          </w:p>
          <w:p w14:paraId="647D18BB" w14:textId="4E640EBF" w:rsidR="00CF6604" w:rsidRPr="00FC18EF" w:rsidRDefault="00CF6604" w:rsidP="00A92ACE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2AB0F3" w14:textId="77777777" w:rsidR="00CF6604" w:rsidRDefault="00CF6604" w:rsidP="00C40694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10271DC5" w14:textId="035FE592" w:rsidR="00D26389" w:rsidRPr="00976A13" w:rsidRDefault="00D26389" w:rsidP="000C3EE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165" w:hanging="142"/>
              <w:jc w:val="both"/>
              <w:rPr>
                <w:color w:val="000000"/>
                <w:sz w:val="20"/>
                <w:szCs w:val="20"/>
              </w:rPr>
            </w:pPr>
            <w:r w:rsidRPr="00976A13">
              <w:rPr>
                <w:color w:val="000000"/>
                <w:sz w:val="20"/>
                <w:szCs w:val="20"/>
              </w:rPr>
              <w:t>на бумажном носителе 500 руб. 00 коп.</w:t>
            </w:r>
          </w:p>
          <w:p w14:paraId="47ADD1A1" w14:textId="77777777" w:rsidR="00D26389" w:rsidRPr="00976A13" w:rsidRDefault="00D26389" w:rsidP="000C3EE3">
            <w:pPr>
              <w:shd w:val="clear" w:color="auto" w:fill="FFFFFF"/>
              <w:ind w:left="165" w:hanging="142"/>
              <w:jc w:val="both"/>
              <w:rPr>
                <w:sz w:val="20"/>
                <w:szCs w:val="20"/>
              </w:rPr>
            </w:pPr>
          </w:p>
          <w:p w14:paraId="724FD6C4" w14:textId="77777777" w:rsidR="00D26389" w:rsidRPr="00976A13" w:rsidRDefault="00D26389" w:rsidP="000C3EE3">
            <w:pPr>
              <w:shd w:val="clear" w:color="auto" w:fill="FFFFFF"/>
              <w:ind w:left="165" w:hanging="142"/>
              <w:jc w:val="both"/>
              <w:rPr>
                <w:sz w:val="20"/>
                <w:szCs w:val="20"/>
              </w:rPr>
            </w:pPr>
          </w:p>
          <w:p w14:paraId="5F99C58A" w14:textId="77777777" w:rsidR="00D26389" w:rsidRPr="00976A13" w:rsidRDefault="00D26389" w:rsidP="000C3EE3">
            <w:pPr>
              <w:shd w:val="clear" w:color="auto" w:fill="FFFFFF"/>
              <w:ind w:left="165" w:hanging="142"/>
              <w:jc w:val="both"/>
              <w:rPr>
                <w:sz w:val="20"/>
                <w:szCs w:val="20"/>
              </w:rPr>
            </w:pPr>
          </w:p>
          <w:p w14:paraId="602FACCF" w14:textId="1C21AF15" w:rsidR="00CF6604" w:rsidRPr="000C3EE3" w:rsidRDefault="000C3EE3" w:rsidP="00976A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</w:t>
            </w:r>
            <w:r w:rsidR="00D26389" w:rsidRPr="00976A13">
              <w:rPr>
                <w:color w:val="000000"/>
                <w:sz w:val="20"/>
                <w:szCs w:val="20"/>
              </w:rPr>
              <w:t>в форме электронного документа</w:t>
            </w:r>
            <w:r w:rsidRPr="000C3EE3">
              <w:rPr>
                <w:color w:val="000000"/>
                <w:sz w:val="20"/>
                <w:szCs w:val="20"/>
              </w:rPr>
              <w:t xml:space="preserve"> </w:t>
            </w:r>
            <w:r w:rsidR="00D26389" w:rsidRPr="000C3EE3">
              <w:rPr>
                <w:color w:val="000000"/>
                <w:sz w:val="20"/>
                <w:szCs w:val="20"/>
              </w:rPr>
              <w:t xml:space="preserve">250 </w:t>
            </w:r>
            <w:r w:rsidR="007518A8" w:rsidRPr="000C3EE3">
              <w:rPr>
                <w:color w:val="000000"/>
                <w:sz w:val="20"/>
                <w:szCs w:val="20"/>
              </w:rPr>
              <w:t>руб. 00 коп.</w:t>
            </w:r>
          </w:p>
          <w:p w14:paraId="20056FDF" w14:textId="77777777" w:rsidR="00CF6604" w:rsidRPr="00890F96" w:rsidRDefault="00CF6604" w:rsidP="00976A13">
            <w:pPr>
              <w:ind w:left="214" w:hanging="104"/>
              <w:rPr>
                <w:color w:val="000000"/>
                <w:sz w:val="20"/>
                <w:szCs w:val="20"/>
              </w:rPr>
            </w:pPr>
          </w:p>
        </w:tc>
      </w:tr>
      <w:tr w:rsidR="00762D64" w14:paraId="4F937B85" w14:textId="77777777" w:rsidTr="00FA0B59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897E" w14:textId="28F67FC3" w:rsidR="00762D64" w:rsidRPr="00FC18EF" w:rsidRDefault="00762D64" w:rsidP="002408E4">
            <w:pPr>
              <w:rPr>
                <w:b/>
                <w:color w:val="000000"/>
                <w:sz w:val="20"/>
                <w:szCs w:val="20"/>
              </w:rPr>
            </w:pPr>
            <w:r w:rsidRPr="00FC18EF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9E83" w14:textId="4709EF39" w:rsidR="00762D64" w:rsidRPr="00FC18EF" w:rsidRDefault="002772EF" w:rsidP="002772EF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>Предоставление справки (отчета) об операциях</w:t>
            </w:r>
            <w:r w:rsidR="008463B8" w:rsidRPr="00FC18EF">
              <w:rPr>
                <w:color w:val="000000"/>
                <w:sz w:val="20"/>
                <w:szCs w:val="20"/>
              </w:rPr>
              <w:t>,</w:t>
            </w:r>
            <w:r w:rsidRPr="00FC18EF">
              <w:rPr>
                <w:color w:val="000000"/>
                <w:sz w:val="20"/>
                <w:szCs w:val="20"/>
              </w:rPr>
              <w:t xml:space="preserve"> проведенных по лицевому счету зарегистрированного лица</w:t>
            </w:r>
            <w:r w:rsidR="00D2269B" w:rsidRPr="00FC18EF">
              <w:rPr>
                <w:color w:val="000000"/>
                <w:sz w:val="20"/>
                <w:szCs w:val="20"/>
              </w:rPr>
              <w:t>,</w:t>
            </w:r>
            <w:r w:rsidRPr="00FC18EF">
              <w:rPr>
                <w:color w:val="000000"/>
                <w:sz w:val="20"/>
                <w:szCs w:val="20"/>
              </w:rPr>
              <w:t xml:space="preserve"> из регистрационного журнала, полученного от предыдущего регистратора 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21C51B" w14:textId="738D4814" w:rsidR="00762D64" w:rsidRDefault="008463B8" w:rsidP="00C40694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 руб. 00 коп.</w:t>
            </w:r>
          </w:p>
        </w:tc>
      </w:tr>
      <w:tr w:rsidR="00D26389" w14:paraId="5333B02C" w14:textId="77777777" w:rsidTr="00FA0B59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9EF7" w14:textId="6F9685C8" w:rsidR="00D26389" w:rsidRDefault="002772EF" w:rsidP="002408E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D2638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3A35" w14:textId="5C5F0A70" w:rsidR="00D26389" w:rsidRDefault="00D26389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976A13">
              <w:rPr>
                <w:color w:val="000000"/>
                <w:sz w:val="20"/>
                <w:szCs w:val="20"/>
              </w:rPr>
              <w:t>Предоставление сведений о наличии счетов и иной информации, необходимой для предоставления гражданами сведений о доходах, расходах, об имуществе и обязательствах имущественного характера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ED489C" w14:textId="77777777" w:rsidR="00D26389" w:rsidRDefault="00D26389" w:rsidP="00976A13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 w:val="21"/>
                <w:szCs w:val="21"/>
              </w:rPr>
            </w:pPr>
          </w:p>
          <w:p w14:paraId="01445789" w14:textId="77777777" w:rsidR="00D26389" w:rsidRPr="00976A13" w:rsidRDefault="00D26389" w:rsidP="000C3EE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165" w:hanging="165"/>
              <w:jc w:val="both"/>
              <w:rPr>
                <w:color w:val="000000"/>
                <w:sz w:val="20"/>
                <w:szCs w:val="20"/>
              </w:rPr>
            </w:pPr>
            <w:r w:rsidRPr="00976A13">
              <w:rPr>
                <w:color w:val="000000"/>
                <w:sz w:val="20"/>
                <w:szCs w:val="20"/>
              </w:rPr>
              <w:t>на бумажном носителе 500 руб. 00 коп.</w:t>
            </w:r>
          </w:p>
          <w:p w14:paraId="55345D3B" w14:textId="77777777" w:rsidR="00D26389" w:rsidRPr="00976A13" w:rsidRDefault="00D26389" w:rsidP="0010226A">
            <w:pPr>
              <w:shd w:val="clear" w:color="auto" w:fill="FFFFFF"/>
              <w:ind w:left="165" w:hanging="165"/>
              <w:jc w:val="center"/>
              <w:rPr>
                <w:sz w:val="20"/>
                <w:szCs w:val="20"/>
              </w:rPr>
            </w:pPr>
          </w:p>
          <w:p w14:paraId="1D607175" w14:textId="072E1BDB" w:rsidR="00D26389" w:rsidRPr="000C3EE3" w:rsidRDefault="000C3EE3" w:rsidP="00976A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</w:t>
            </w:r>
            <w:r w:rsidR="00D26389" w:rsidRPr="00976A13">
              <w:rPr>
                <w:color w:val="000000"/>
                <w:sz w:val="20"/>
                <w:szCs w:val="20"/>
              </w:rPr>
              <w:t>в форме электронного документа</w:t>
            </w:r>
            <w:r w:rsidRPr="000C3EE3">
              <w:rPr>
                <w:color w:val="000000"/>
                <w:sz w:val="20"/>
                <w:szCs w:val="20"/>
              </w:rPr>
              <w:t xml:space="preserve"> </w:t>
            </w:r>
            <w:r w:rsidR="00D26389" w:rsidRPr="000C3EE3">
              <w:rPr>
                <w:color w:val="000000"/>
                <w:sz w:val="20"/>
                <w:szCs w:val="20"/>
              </w:rPr>
              <w:t>250 руб. 00 коп.</w:t>
            </w:r>
          </w:p>
          <w:p w14:paraId="30BCB9E1" w14:textId="77777777" w:rsidR="00D26389" w:rsidRDefault="00D26389" w:rsidP="00C40694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6FD8" w14:paraId="0DA6F5F9" w14:textId="77777777" w:rsidTr="00FA0B59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BE96" w14:textId="09266ACF" w:rsidR="00D46FD8" w:rsidRDefault="00D91A74" w:rsidP="002408E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56A9" w14:textId="3478604A" w:rsidR="00D46FD8" w:rsidRPr="00976A13" w:rsidRDefault="00D46FD8" w:rsidP="00DF2032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запрашиваемой информации в 2-х и более экземплярах</w:t>
            </w:r>
            <w:r w:rsidR="00DF2032">
              <w:rPr>
                <w:color w:val="000000"/>
                <w:sz w:val="20"/>
                <w:szCs w:val="20"/>
              </w:rPr>
              <w:t>/предоставление дубли</w:t>
            </w:r>
            <w:r w:rsidR="003D7E08">
              <w:rPr>
                <w:color w:val="000000"/>
                <w:sz w:val="20"/>
                <w:szCs w:val="20"/>
              </w:rPr>
              <w:t>катов ранее выданных до</w:t>
            </w:r>
            <w:r w:rsidR="00DF2032">
              <w:rPr>
                <w:color w:val="000000"/>
                <w:sz w:val="20"/>
                <w:szCs w:val="20"/>
              </w:rPr>
              <w:t>кументов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FB66E2" w14:textId="732C1172" w:rsidR="00D46FD8" w:rsidRPr="00E20870" w:rsidRDefault="00D46FD8" w:rsidP="0010226A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E20870">
              <w:rPr>
                <w:color w:val="000000"/>
                <w:sz w:val="20"/>
                <w:szCs w:val="20"/>
              </w:rPr>
              <w:t>50 % за каждый последующий экземпляр от фактической стоимости первого экземпляра</w:t>
            </w:r>
          </w:p>
        </w:tc>
      </w:tr>
      <w:tr w:rsidR="001F0F0F" w14:paraId="129CF670" w14:textId="77777777" w:rsidTr="00FA0B59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F751" w14:textId="1ACC191D" w:rsidR="001F0F0F" w:rsidRDefault="00D91A74" w:rsidP="002408E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3D434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B14C" w14:textId="65D84FDE" w:rsidR="001F0F0F" w:rsidRDefault="001F0F0F" w:rsidP="001F0F0F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доверенности в присутствии уполномоченного сотрудника Регистратора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5C8667" w14:textId="31FD84B1" w:rsidR="001F0F0F" w:rsidRPr="00E20870" w:rsidRDefault="001F0F0F" w:rsidP="0039496E">
            <w:pPr>
              <w:shd w:val="clear" w:color="auto" w:fill="FFFFFF"/>
              <w:autoSpaceDE w:val="0"/>
              <w:autoSpaceDN w:val="0"/>
              <w:adjustRightInd w:val="0"/>
              <w:ind w:left="720" w:hanging="555"/>
              <w:jc w:val="center"/>
              <w:rPr>
                <w:color w:val="000000"/>
                <w:sz w:val="20"/>
                <w:szCs w:val="20"/>
              </w:rPr>
            </w:pPr>
            <w:r w:rsidRPr="00E20870">
              <w:rPr>
                <w:color w:val="000000"/>
                <w:sz w:val="20"/>
                <w:szCs w:val="20"/>
              </w:rPr>
              <w:t>700 руб. 00 коп.</w:t>
            </w:r>
          </w:p>
        </w:tc>
      </w:tr>
      <w:tr w:rsidR="00E921EB" w14:paraId="315E0FDA" w14:textId="77777777" w:rsidTr="00A25DB1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9069" w14:textId="5ADD3DAE" w:rsidR="00E921EB" w:rsidRPr="00A6635C" w:rsidRDefault="003D4348" w:rsidP="00D91A7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D833" w14:textId="6A586672" w:rsidR="007518A8" w:rsidRDefault="00E921EB" w:rsidP="009B1B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копий документов (за 1 страницу)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7CDE03" w14:textId="64DE3DF7" w:rsidR="00E921EB" w:rsidRPr="00E921EB" w:rsidRDefault="002F5415" w:rsidP="00540344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D3340B">
              <w:rPr>
                <w:color w:val="000000"/>
                <w:sz w:val="20"/>
                <w:szCs w:val="20"/>
              </w:rPr>
              <w:t>0</w:t>
            </w:r>
            <w:r w:rsidR="00E921EB" w:rsidRPr="00442796">
              <w:rPr>
                <w:color w:val="000000"/>
                <w:sz w:val="20"/>
                <w:szCs w:val="20"/>
              </w:rPr>
              <w:t xml:space="preserve"> руб.</w:t>
            </w:r>
            <w:r w:rsidR="006648A5">
              <w:rPr>
                <w:color w:val="000000"/>
                <w:sz w:val="20"/>
                <w:szCs w:val="20"/>
              </w:rPr>
              <w:t xml:space="preserve"> 00 коп.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6F02" w14:paraId="232B3515" w14:textId="77777777" w:rsidTr="00A25DB1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E83C" w14:textId="7038A13A" w:rsidR="00786F02" w:rsidRPr="00A6635C" w:rsidRDefault="003D7E08" w:rsidP="00D91A7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2</w:t>
            </w:r>
            <w:r w:rsid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EB04" w14:textId="77777777" w:rsidR="00786F02" w:rsidRDefault="00786F02" w:rsidP="009B1B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документов, подготовленных Р</w:t>
            </w:r>
            <w:r w:rsidRPr="00491C2F">
              <w:rPr>
                <w:color w:val="000000"/>
                <w:sz w:val="20"/>
                <w:szCs w:val="20"/>
              </w:rPr>
              <w:t xml:space="preserve">егистратором по распоряжению (запросу) зарегистрированного лица, </w:t>
            </w:r>
            <w:r>
              <w:rPr>
                <w:color w:val="000000"/>
                <w:sz w:val="20"/>
                <w:szCs w:val="20"/>
              </w:rPr>
              <w:t xml:space="preserve">почтовым </w:t>
            </w:r>
            <w:r w:rsidRPr="00491C2F">
              <w:rPr>
                <w:color w:val="000000"/>
                <w:sz w:val="20"/>
                <w:szCs w:val="20"/>
              </w:rPr>
              <w:t>отправлением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625ED89B" w14:textId="77777777" w:rsidR="00786F02" w:rsidRDefault="00786F02" w:rsidP="009B1B7D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1EFEED9" w14:textId="77777777" w:rsidR="00786F02" w:rsidRDefault="00786F02" w:rsidP="009B1B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 территории РФ </w:t>
            </w:r>
          </w:p>
          <w:p w14:paraId="7A7E0DA6" w14:textId="77777777" w:rsidR="00786F02" w:rsidRDefault="00786F02" w:rsidP="009B1B7D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7E811C7" w14:textId="45206186" w:rsidR="00786F02" w:rsidRDefault="00786F02" w:rsidP="009B1B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 границу РФ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5165BE" w14:textId="77777777" w:rsidR="00786F02" w:rsidRPr="00FC18EF" w:rsidRDefault="00786F02" w:rsidP="009B1B7D">
            <w:pPr>
              <w:ind w:left="214" w:hanging="104"/>
              <w:jc w:val="center"/>
              <w:rPr>
                <w:sz w:val="20"/>
                <w:szCs w:val="20"/>
              </w:rPr>
            </w:pPr>
          </w:p>
          <w:p w14:paraId="53B8F507" w14:textId="77777777" w:rsidR="00786F02" w:rsidRPr="00FC18EF" w:rsidRDefault="00786F02" w:rsidP="009B1B7D">
            <w:pPr>
              <w:ind w:left="214" w:hanging="104"/>
              <w:jc w:val="center"/>
              <w:rPr>
                <w:sz w:val="20"/>
                <w:szCs w:val="20"/>
              </w:rPr>
            </w:pPr>
          </w:p>
          <w:p w14:paraId="799CE08F" w14:textId="77777777" w:rsidR="00786F02" w:rsidRPr="00FC18EF" w:rsidRDefault="00786F02" w:rsidP="009B1B7D">
            <w:pPr>
              <w:ind w:left="214" w:hanging="104"/>
              <w:jc w:val="center"/>
              <w:rPr>
                <w:sz w:val="20"/>
                <w:szCs w:val="20"/>
              </w:rPr>
            </w:pPr>
          </w:p>
          <w:p w14:paraId="125FD80C" w14:textId="77777777" w:rsidR="00786F02" w:rsidRPr="00FC18EF" w:rsidRDefault="00786F02" w:rsidP="009B1B7D">
            <w:pPr>
              <w:ind w:left="214" w:hanging="104"/>
              <w:jc w:val="center"/>
              <w:rPr>
                <w:sz w:val="20"/>
                <w:szCs w:val="20"/>
              </w:rPr>
            </w:pPr>
          </w:p>
          <w:p w14:paraId="6ADF7F05" w14:textId="70523E73" w:rsidR="00786F02" w:rsidRPr="00FC18EF" w:rsidRDefault="008842B1" w:rsidP="009B1B7D">
            <w:pPr>
              <w:ind w:left="214" w:hanging="104"/>
              <w:jc w:val="center"/>
              <w:rPr>
                <w:sz w:val="20"/>
                <w:szCs w:val="20"/>
              </w:rPr>
            </w:pPr>
            <w:r w:rsidRPr="00FC18EF">
              <w:rPr>
                <w:sz w:val="20"/>
                <w:szCs w:val="20"/>
              </w:rPr>
              <w:t>230</w:t>
            </w:r>
            <w:r w:rsidR="00786F02" w:rsidRPr="00FC18EF">
              <w:rPr>
                <w:sz w:val="20"/>
                <w:szCs w:val="20"/>
              </w:rPr>
              <w:t xml:space="preserve"> руб. 00 коп.</w:t>
            </w:r>
          </w:p>
          <w:p w14:paraId="50DEA1C0" w14:textId="77777777" w:rsidR="00786F02" w:rsidRPr="00FC18EF" w:rsidRDefault="00786F02" w:rsidP="009B1B7D">
            <w:pPr>
              <w:ind w:left="214" w:hanging="104"/>
              <w:jc w:val="center"/>
              <w:rPr>
                <w:sz w:val="20"/>
                <w:szCs w:val="20"/>
              </w:rPr>
            </w:pPr>
          </w:p>
          <w:p w14:paraId="1B18C174" w14:textId="761DE1B9" w:rsidR="00786F02" w:rsidRPr="00FC18EF" w:rsidRDefault="00762D64" w:rsidP="009B1B7D">
            <w:pPr>
              <w:ind w:left="214" w:hanging="104"/>
              <w:jc w:val="center"/>
              <w:rPr>
                <w:sz w:val="20"/>
                <w:szCs w:val="20"/>
              </w:rPr>
            </w:pPr>
            <w:r w:rsidRPr="00FC18EF">
              <w:rPr>
                <w:sz w:val="20"/>
                <w:szCs w:val="20"/>
                <w:lang w:val="en-US"/>
              </w:rPr>
              <w:t>600</w:t>
            </w:r>
            <w:r w:rsidRPr="00FC18EF">
              <w:rPr>
                <w:sz w:val="20"/>
                <w:szCs w:val="20"/>
              </w:rPr>
              <w:t xml:space="preserve"> </w:t>
            </w:r>
            <w:r w:rsidR="00786F02" w:rsidRPr="00FC18EF">
              <w:rPr>
                <w:sz w:val="20"/>
                <w:szCs w:val="20"/>
              </w:rPr>
              <w:t>руб. 00 коп.</w:t>
            </w:r>
          </w:p>
          <w:p w14:paraId="0CFEB9D1" w14:textId="7DF126A9" w:rsidR="00786F02" w:rsidRPr="00FC18EF" w:rsidRDefault="00786F02" w:rsidP="009B1B7D">
            <w:pPr>
              <w:ind w:left="214" w:hanging="104"/>
              <w:jc w:val="center"/>
              <w:rPr>
                <w:sz w:val="20"/>
                <w:szCs w:val="20"/>
              </w:rPr>
            </w:pPr>
          </w:p>
        </w:tc>
      </w:tr>
      <w:tr w:rsidR="00CF6604" w:rsidRPr="00BE7477" w14:paraId="5E0A2CEF" w14:textId="77777777" w:rsidTr="00202A72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F438" w14:textId="34B483A0" w:rsidR="00CF6604" w:rsidRPr="00491C2F" w:rsidRDefault="00D26389" w:rsidP="00D91A7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3</w:t>
            </w:r>
            <w:r w:rsidR="00CF6604" w:rsidRPr="00491C2F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A98A" w14:textId="064A2EAB" w:rsidR="007518A8" w:rsidRPr="00491C2F" w:rsidRDefault="00CF6604" w:rsidP="009B1B7D">
            <w:pPr>
              <w:jc w:val="both"/>
              <w:rPr>
                <w:color w:val="000000"/>
                <w:sz w:val="20"/>
                <w:szCs w:val="20"/>
              </w:rPr>
            </w:pPr>
            <w:r w:rsidRPr="00491C2F">
              <w:rPr>
                <w:color w:val="000000"/>
                <w:sz w:val="20"/>
                <w:szCs w:val="20"/>
              </w:rPr>
              <w:t xml:space="preserve">Пересылка документов, подготовленных регистратором по распоряжению (запросу) зарегистрированного лица, срочным почтовым    отправлением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07D885" w14:textId="7B91B186" w:rsidR="00CF6604" w:rsidRDefault="00CF6604" w:rsidP="00540344">
            <w:pPr>
              <w:jc w:val="center"/>
              <w:rPr>
                <w:color w:val="000000"/>
                <w:sz w:val="20"/>
                <w:szCs w:val="20"/>
              </w:rPr>
            </w:pPr>
            <w:r w:rsidRPr="00442796">
              <w:rPr>
                <w:color w:val="000000"/>
                <w:sz w:val="20"/>
                <w:szCs w:val="20"/>
              </w:rPr>
              <w:t>500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 xml:space="preserve">00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  <w:r w:rsidRPr="00442796">
              <w:rPr>
                <w:color w:val="000000"/>
                <w:sz w:val="20"/>
                <w:szCs w:val="20"/>
              </w:rPr>
              <w:t xml:space="preserve"> </w:t>
            </w:r>
            <w:r w:rsidR="00F2762A">
              <w:rPr>
                <w:color w:val="000000"/>
                <w:sz w:val="20"/>
                <w:szCs w:val="20"/>
              </w:rPr>
              <w:t xml:space="preserve">без учета стоимости срочного </w:t>
            </w:r>
            <w:r w:rsidR="006F2606" w:rsidRPr="00442796">
              <w:rPr>
                <w:color w:val="000000"/>
                <w:sz w:val="20"/>
                <w:szCs w:val="20"/>
              </w:rPr>
              <w:t>почтового отправления</w:t>
            </w:r>
            <w:r w:rsidR="006F2606" w:rsidRPr="0062277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463B8" w:rsidRPr="00BE7477" w14:paraId="6D4F885E" w14:textId="77777777" w:rsidTr="00202A72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ED97" w14:textId="51A6FF4A" w:rsidR="008463B8" w:rsidRDefault="003D7E08" w:rsidP="00D91A7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9B6A" w14:textId="0610994C" w:rsidR="008463B8" w:rsidRPr="00491C2F" w:rsidRDefault="008463B8" w:rsidP="009B1B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документов, предоставленных Регистратору после окончания времени приема зарегистрированных лиц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F8F804" w14:textId="6A619488" w:rsidR="008463B8" w:rsidRPr="00442796" w:rsidRDefault="00D46FD8" w:rsidP="00540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 руб. 00 коп.</w:t>
            </w:r>
          </w:p>
        </w:tc>
      </w:tr>
      <w:tr w:rsidR="008463B8" w:rsidRPr="00BE7477" w14:paraId="18D535C7" w14:textId="77777777" w:rsidTr="00202A72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D830" w14:textId="2AF82E0F" w:rsidR="008463B8" w:rsidRDefault="003D7E08" w:rsidP="00D91A7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6454" w14:textId="1B1D6B50" w:rsidR="008463B8" w:rsidRPr="00491C2F" w:rsidRDefault="008463B8" w:rsidP="00E208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переговорной комнаты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BE1E0" w14:textId="2A6BDB50" w:rsidR="008463B8" w:rsidRPr="00442796" w:rsidRDefault="007B6A62" w:rsidP="00540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D46FD8">
              <w:rPr>
                <w:color w:val="000000"/>
                <w:sz w:val="20"/>
                <w:szCs w:val="20"/>
              </w:rPr>
              <w:t xml:space="preserve"> 000 руб. 00 </w:t>
            </w:r>
            <w:proofErr w:type="gramStart"/>
            <w:r w:rsidR="00D46FD8">
              <w:rPr>
                <w:color w:val="000000"/>
                <w:sz w:val="20"/>
                <w:szCs w:val="20"/>
              </w:rPr>
              <w:t>коп.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включая НДС</w:t>
            </w:r>
          </w:p>
        </w:tc>
      </w:tr>
      <w:tr w:rsidR="00CD4F7B" w:rsidRPr="00BE7477" w14:paraId="35C53BCA" w14:textId="77777777" w:rsidTr="00202A72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21A9" w14:textId="71B26E61" w:rsidR="00CD4F7B" w:rsidRPr="00145400" w:rsidRDefault="00600956" w:rsidP="003D4348">
            <w:pPr>
              <w:rPr>
                <w:color w:val="000000"/>
                <w:sz w:val="20"/>
                <w:szCs w:val="20"/>
              </w:rPr>
            </w:pPr>
            <w:r w:rsidRPr="00145400">
              <w:rPr>
                <w:b/>
                <w:color w:val="000000"/>
                <w:sz w:val="20"/>
                <w:szCs w:val="20"/>
              </w:rPr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6</w:t>
            </w:r>
            <w:r w:rsidRPr="00145400">
              <w:rPr>
                <w:b/>
                <w:color w:val="000000"/>
                <w:sz w:val="20"/>
                <w:szCs w:val="20"/>
              </w:rPr>
              <w:t>.</w:t>
            </w:r>
            <w:r w:rsidRPr="001454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4DD4" w14:textId="4D97B500" w:rsidR="00CD4F7B" w:rsidRPr="00145400" w:rsidRDefault="00CD4F7B" w:rsidP="007300BB">
            <w:pPr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>Прием, экспертиза и обработка заявлений/отзывов заявлений при проведении корпоративных мероприятий, в том числе сообщений (инструкций) о волеизъявлениях акционеров, полученных от номинальных держателей, зарегистрированных в реестре (в рамках ст. 84.1, 84.2,</w:t>
            </w:r>
            <w:r w:rsidR="00FD1B5F" w:rsidRPr="00145400">
              <w:rPr>
                <w:color w:val="000000"/>
                <w:sz w:val="20"/>
                <w:szCs w:val="20"/>
              </w:rPr>
              <w:t xml:space="preserve"> 84.7 и</w:t>
            </w:r>
            <w:r w:rsidRPr="00145400">
              <w:rPr>
                <w:color w:val="000000"/>
                <w:sz w:val="20"/>
                <w:szCs w:val="20"/>
              </w:rPr>
              <w:t xml:space="preserve"> 84.8 Федерального закона от 26.12.1995 № 208-ФЗ «Об акционерных обществах») (</w:t>
            </w:r>
            <w:r w:rsidR="0047283D" w:rsidRPr="00145400">
              <w:rPr>
                <w:color w:val="000000"/>
                <w:sz w:val="20"/>
                <w:szCs w:val="20"/>
              </w:rPr>
              <w:t>оплачивается лицом</w:t>
            </w:r>
            <w:r w:rsidRPr="00145400">
              <w:rPr>
                <w:color w:val="000000"/>
                <w:sz w:val="20"/>
                <w:szCs w:val="20"/>
              </w:rPr>
              <w:t>, выкупающим ценные бумаги</w:t>
            </w:r>
            <w:r w:rsidR="007300BB" w:rsidRPr="00145400">
              <w:rPr>
                <w:color w:val="000000"/>
                <w:sz w:val="20"/>
                <w:szCs w:val="20"/>
              </w:rPr>
              <w:t>,</w:t>
            </w:r>
            <w:r w:rsidRPr="00145400">
              <w:rPr>
                <w:color w:val="000000"/>
                <w:sz w:val="20"/>
                <w:szCs w:val="20"/>
              </w:rPr>
              <w:t xml:space="preserve"> или эмитентом)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B7431" w14:textId="71490B3A" w:rsidR="00CD4F7B" w:rsidRPr="00145400" w:rsidRDefault="00CD4F7B" w:rsidP="002A63CA">
            <w:pPr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>За одно заявление физического лица 200 руб.</w:t>
            </w:r>
            <w:r w:rsidR="008223B8" w:rsidRPr="00145400">
              <w:rPr>
                <w:color w:val="000000"/>
                <w:sz w:val="20"/>
                <w:szCs w:val="20"/>
              </w:rPr>
              <w:t xml:space="preserve"> 00 </w:t>
            </w:r>
            <w:proofErr w:type="gramStart"/>
            <w:r w:rsidR="008223B8" w:rsidRPr="00145400">
              <w:rPr>
                <w:color w:val="000000"/>
                <w:sz w:val="20"/>
                <w:szCs w:val="20"/>
              </w:rPr>
              <w:t>коп</w:t>
            </w:r>
            <w:r w:rsidR="002A63CA" w:rsidRPr="00145400">
              <w:rPr>
                <w:color w:val="000000"/>
                <w:sz w:val="20"/>
                <w:szCs w:val="20"/>
              </w:rPr>
              <w:t>.</w:t>
            </w:r>
            <w:r w:rsidRPr="00145400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145400">
              <w:rPr>
                <w:color w:val="000000"/>
                <w:sz w:val="20"/>
                <w:szCs w:val="20"/>
              </w:rPr>
              <w:t xml:space="preserve"> юридического лица и сообщени</w:t>
            </w:r>
            <w:r w:rsidR="008223B8" w:rsidRPr="00145400">
              <w:rPr>
                <w:color w:val="000000"/>
                <w:sz w:val="20"/>
                <w:szCs w:val="20"/>
              </w:rPr>
              <w:t>е (инструкцию)</w:t>
            </w:r>
            <w:r w:rsidRPr="00145400">
              <w:rPr>
                <w:color w:val="000000"/>
                <w:sz w:val="20"/>
                <w:szCs w:val="20"/>
              </w:rPr>
              <w:t xml:space="preserve"> о волеизъявлении 600 руб</w:t>
            </w:r>
            <w:r w:rsidR="008223B8" w:rsidRPr="00145400">
              <w:rPr>
                <w:color w:val="000000"/>
                <w:sz w:val="20"/>
                <w:szCs w:val="20"/>
              </w:rPr>
              <w:t>. 00 коп.</w:t>
            </w:r>
          </w:p>
        </w:tc>
      </w:tr>
      <w:tr w:rsidR="00CD4F7B" w:rsidRPr="00BE7477" w14:paraId="3C9B6E60" w14:textId="77777777" w:rsidTr="001F3516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EC72" w14:textId="1830F85C" w:rsidR="00CD4F7B" w:rsidRPr="00CD4F7B" w:rsidRDefault="00CD4F7B" w:rsidP="00D91A74">
            <w:pPr>
              <w:rPr>
                <w:color w:val="000000"/>
                <w:sz w:val="20"/>
                <w:szCs w:val="20"/>
              </w:rPr>
            </w:pPr>
            <w:r w:rsidRPr="004476B2"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7</w:t>
            </w:r>
            <w:r w:rsidR="00600956" w:rsidRP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C39B" w14:textId="4D9F29CE" w:rsidR="00CD4F7B" w:rsidRPr="00CD4F7B" w:rsidRDefault="00CD4F7B" w:rsidP="00DD34EF">
            <w:pPr>
              <w:jc w:val="both"/>
              <w:rPr>
                <w:color w:val="000000"/>
                <w:sz w:val="20"/>
                <w:szCs w:val="20"/>
              </w:rPr>
            </w:pPr>
            <w:r w:rsidRPr="00CD4F7B">
              <w:rPr>
                <w:color w:val="000000"/>
                <w:sz w:val="20"/>
                <w:szCs w:val="20"/>
              </w:rPr>
              <w:t>Предоставление списка лиц, осуществляющих права по ценным бумагам (далее – Список), необходимый для исполнения Приобрета</w:t>
            </w:r>
            <w:r w:rsidR="0047283D">
              <w:rPr>
                <w:color w:val="000000"/>
                <w:sz w:val="20"/>
                <w:szCs w:val="20"/>
              </w:rPr>
              <w:t>телем требований ст. 84.1, 84.2</w:t>
            </w:r>
            <w:r w:rsidRPr="00CD4F7B">
              <w:rPr>
                <w:color w:val="000000"/>
                <w:sz w:val="20"/>
                <w:szCs w:val="20"/>
              </w:rPr>
              <w:t>, 84.8 Федерального закона от 26.12.1995 № 208-ФЗ «Об акционерных обществах», с отражением в нем информации о банковских счетах лиц, реквизиты которых имеются у Регистратора.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54685">
              <w:rPr>
                <w:color w:val="000000"/>
                <w:sz w:val="20"/>
                <w:szCs w:val="20"/>
              </w:rPr>
              <w:t>(оплачивается лицом, выкупающим ценные бумаги</w:t>
            </w:r>
            <w:r w:rsidR="007300BB">
              <w:rPr>
                <w:color w:val="000000"/>
                <w:sz w:val="20"/>
                <w:szCs w:val="20"/>
              </w:rPr>
              <w:t>,</w:t>
            </w:r>
            <w:r w:rsidRPr="00254685">
              <w:rPr>
                <w:color w:val="000000"/>
                <w:sz w:val="20"/>
                <w:szCs w:val="20"/>
              </w:rPr>
              <w:t xml:space="preserve"> или эмитентом)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4D9E33" w14:textId="77777777" w:rsidR="00D91A74" w:rsidRDefault="00D91A74" w:rsidP="00CD4F7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ADF6D" w14:textId="77777777" w:rsidR="00D91A74" w:rsidRDefault="00D91A74" w:rsidP="00CD4F7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A1A045B" w14:textId="77777777" w:rsidR="00D91A74" w:rsidRDefault="00D91A74" w:rsidP="00CD4F7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4E88602" w14:textId="3754FB4B" w:rsidR="00CD4F7B" w:rsidRPr="00CD4F7B" w:rsidRDefault="00CD4F7B" w:rsidP="00CD4F7B">
            <w:pPr>
              <w:jc w:val="both"/>
              <w:rPr>
                <w:color w:val="000000"/>
                <w:sz w:val="20"/>
                <w:szCs w:val="20"/>
              </w:rPr>
            </w:pPr>
            <w:r w:rsidRPr="00D53B85">
              <w:rPr>
                <w:color w:val="000000"/>
                <w:sz w:val="20"/>
                <w:szCs w:val="20"/>
              </w:rPr>
              <w:t>Стоимость рассчитывается по себестоимости, но не менее 3 000 руб</w:t>
            </w:r>
            <w:r w:rsidR="008223B8">
              <w:rPr>
                <w:color w:val="000000"/>
                <w:sz w:val="20"/>
                <w:szCs w:val="20"/>
              </w:rPr>
              <w:t xml:space="preserve">. 00 коп. </w:t>
            </w:r>
          </w:p>
          <w:p w14:paraId="6E256BB5" w14:textId="77777777" w:rsidR="00D91A74" w:rsidRDefault="00D91A74" w:rsidP="00CD4F7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CA1EF73" w14:textId="77777777" w:rsidR="00D91A74" w:rsidRDefault="00D91A74" w:rsidP="00CD4F7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322E442" w14:textId="77777777" w:rsidR="00D91A74" w:rsidRPr="00CD4F7B" w:rsidRDefault="00D91A74" w:rsidP="00CD4F7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35A9" w:rsidRPr="00BE7477" w14:paraId="4BACB50D" w14:textId="77777777" w:rsidTr="001F3516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609E" w14:textId="13D47E49" w:rsidR="000635A9" w:rsidRPr="00E20870" w:rsidRDefault="000635A9" w:rsidP="00D91A7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20870">
              <w:rPr>
                <w:b/>
                <w:color w:val="000000"/>
                <w:sz w:val="20"/>
                <w:szCs w:val="20"/>
              </w:rPr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8</w:t>
            </w:r>
            <w:r w:rsidR="004476B2" w:rsidRPr="00E2087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69C9" w14:textId="47AEBC91" w:rsidR="000635A9" w:rsidRPr="00FC18EF" w:rsidRDefault="000635A9" w:rsidP="00495E49">
            <w:pPr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 xml:space="preserve">Формирование </w:t>
            </w:r>
            <w:r w:rsidR="004A0F2A" w:rsidRPr="00FC18EF">
              <w:rPr>
                <w:color w:val="000000"/>
                <w:sz w:val="20"/>
                <w:szCs w:val="20"/>
              </w:rPr>
              <w:t>и направление</w:t>
            </w:r>
            <w:r w:rsidR="00DD34EF" w:rsidRPr="00FC18EF">
              <w:rPr>
                <w:color w:val="000000"/>
                <w:sz w:val="20"/>
                <w:szCs w:val="20"/>
              </w:rPr>
              <w:t xml:space="preserve"> </w:t>
            </w:r>
            <w:r w:rsidR="00A92ACE" w:rsidRPr="00FC18EF">
              <w:rPr>
                <w:color w:val="000000"/>
                <w:sz w:val="20"/>
                <w:szCs w:val="20"/>
              </w:rPr>
              <w:t>зарегистрированному лицу отчета (у</w:t>
            </w:r>
            <w:r w:rsidRPr="00FC18EF">
              <w:rPr>
                <w:color w:val="000000"/>
                <w:sz w:val="20"/>
                <w:szCs w:val="20"/>
              </w:rPr>
              <w:t>ведомления</w:t>
            </w:r>
            <w:r w:rsidR="00A92ACE" w:rsidRPr="00FC18EF">
              <w:rPr>
                <w:color w:val="000000"/>
                <w:sz w:val="20"/>
                <w:szCs w:val="20"/>
              </w:rPr>
              <w:t xml:space="preserve">) </w:t>
            </w:r>
            <w:r w:rsidRPr="00FC18EF">
              <w:rPr>
                <w:color w:val="000000"/>
                <w:sz w:val="20"/>
                <w:szCs w:val="20"/>
              </w:rPr>
              <w:t>о списании с</w:t>
            </w:r>
            <w:r w:rsidR="00DD34EF" w:rsidRPr="00FC18EF">
              <w:rPr>
                <w:color w:val="000000"/>
                <w:sz w:val="20"/>
                <w:szCs w:val="20"/>
              </w:rPr>
              <w:t xml:space="preserve"> </w:t>
            </w:r>
            <w:r w:rsidR="00A92ACE" w:rsidRPr="00FC18EF">
              <w:rPr>
                <w:color w:val="000000"/>
                <w:sz w:val="20"/>
                <w:szCs w:val="20"/>
              </w:rPr>
              <w:t xml:space="preserve">его </w:t>
            </w:r>
            <w:r w:rsidR="00DD34EF" w:rsidRPr="00FC18EF">
              <w:rPr>
                <w:color w:val="000000"/>
                <w:sz w:val="20"/>
                <w:szCs w:val="20"/>
              </w:rPr>
              <w:t xml:space="preserve">лицевого </w:t>
            </w:r>
            <w:r w:rsidRPr="00FC18EF">
              <w:rPr>
                <w:color w:val="000000"/>
                <w:sz w:val="20"/>
                <w:szCs w:val="20"/>
              </w:rPr>
              <w:t>счета ценных бумаг</w:t>
            </w:r>
            <w:r w:rsidR="00A92ACE" w:rsidRPr="00FC18EF">
              <w:rPr>
                <w:color w:val="000000"/>
                <w:sz w:val="20"/>
                <w:szCs w:val="20"/>
              </w:rPr>
              <w:t>, выкупаемых</w:t>
            </w:r>
            <w:r w:rsidR="00DD34EF" w:rsidRPr="00FC18EF">
              <w:rPr>
                <w:color w:val="000000"/>
                <w:sz w:val="20"/>
                <w:szCs w:val="20"/>
              </w:rPr>
              <w:t xml:space="preserve"> в порядке, предусмотренном </w:t>
            </w:r>
            <w:r w:rsidRPr="00FC18EF">
              <w:rPr>
                <w:color w:val="000000"/>
                <w:sz w:val="20"/>
                <w:szCs w:val="20"/>
              </w:rPr>
              <w:t>ст.84.</w:t>
            </w:r>
            <w:r w:rsidR="00DD34EF" w:rsidRPr="00FC18EF">
              <w:rPr>
                <w:color w:val="000000"/>
                <w:sz w:val="20"/>
                <w:szCs w:val="20"/>
              </w:rPr>
              <w:t>8</w:t>
            </w:r>
            <w:r w:rsidR="00495E49" w:rsidRPr="00FC18EF">
              <w:rPr>
                <w:color w:val="000000"/>
                <w:sz w:val="20"/>
                <w:szCs w:val="20"/>
              </w:rPr>
              <w:t>.</w:t>
            </w:r>
            <w:r w:rsidRPr="00FC18EF">
              <w:rPr>
                <w:color w:val="000000"/>
                <w:sz w:val="20"/>
                <w:szCs w:val="20"/>
              </w:rPr>
              <w:t xml:space="preserve"> </w:t>
            </w:r>
            <w:r w:rsidR="00B30243" w:rsidRPr="00FC18EF">
              <w:rPr>
                <w:color w:val="000000"/>
                <w:sz w:val="20"/>
                <w:szCs w:val="20"/>
              </w:rPr>
              <w:t>Закона</w:t>
            </w:r>
            <w:r w:rsidR="004A0F2A" w:rsidRPr="00FC18EF">
              <w:rPr>
                <w:color w:val="000000"/>
                <w:sz w:val="20"/>
                <w:szCs w:val="20"/>
              </w:rPr>
              <w:t xml:space="preserve">** </w:t>
            </w:r>
            <w:r w:rsidRPr="00FC18EF">
              <w:rPr>
                <w:color w:val="000000"/>
                <w:sz w:val="20"/>
                <w:szCs w:val="20"/>
              </w:rPr>
              <w:t>(оплачивается лицом, выкупающим ценные бумаги)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11C6F" w14:textId="285E99B4" w:rsidR="000635A9" w:rsidRPr="00CD4F7B" w:rsidRDefault="004A0F2A" w:rsidP="002A63C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30243">
              <w:rPr>
                <w:color w:val="000000"/>
                <w:sz w:val="20"/>
                <w:szCs w:val="20"/>
              </w:rPr>
              <w:t xml:space="preserve">70 руб. 00 </w:t>
            </w:r>
            <w:proofErr w:type="gramStart"/>
            <w:r w:rsidR="00B30243">
              <w:rPr>
                <w:color w:val="000000"/>
                <w:sz w:val="20"/>
                <w:szCs w:val="20"/>
              </w:rPr>
              <w:t>коп.</w:t>
            </w:r>
            <w:r w:rsidR="009021D3"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включая </w:t>
            </w:r>
            <w:r w:rsidR="00CF70D8">
              <w:rPr>
                <w:color w:val="000000"/>
                <w:sz w:val="20"/>
                <w:szCs w:val="20"/>
              </w:rPr>
              <w:t xml:space="preserve">оформление конверта и </w:t>
            </w:r>
            <w:r>
              <w:rPr>
                <w:color w:val="000000"/>
                <w:sz w:val="20"/>
                <w:szCs w:val="20"/>
              </w:rPr>
              <w:t>почтовы</w:t>
            </w:r>
            <w:r w:rsidR="002A63CA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 расход</w:t>
            </w:r>
            <w:r w:rsidR="002A63CA"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 xml:space="preserve"> (за одно уведомление) </w:t>
            </w:r>
          </w:p>
        </w:tc>
      </w:tr>
      <w:tr w:rsidR="000635A9" w:rsidRPr="00BE7477" w14:paraId="03C237C0" w14:textId="77777777" w:rsidTr="00383F62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793C" w14:textId="69CF8DB2" w:rsidR="000635A9" w:rsidRPr="004476B2" w:rsidDel="00600956" w:rsidRDefault="004A0F2A" w:rsidP="00D91A74">
            <w:pPr>
              <w:rPr>
                <w:b/>
                <w:color w:val="000000"/>
                <w:sz w:val="20"/>
                <w:szCs w:val="20"/>
              </w:rPr>
            </w:pPr>
            <w:r w:rsidRPr="004476B2">
              <w:rPr>
                <w:b/>
                <w:color w:val="000000"/>
                <w:sz w:val="20"/>
                <w:szCs w:val="20"/>
              </w:rPr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9</w:t>
            </w:r>
            <w:r w:rsidR="004476B2" w:rsidRP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F300" w14:textId="2BC856B9" w:rsidR="000635A9" w:rsidRPr="00FC18EF" w:rsidRDefault="000635A9" w:rsidP="009021D3">
            <w:pPr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 xml:space="preserve">Внесение в реестр </w:t>
            </w:r>
            <w:r w:rsidR="00495E49" w:rsidRPr="00FC18EF">
              <w:rPr>
                <w:color w:val="000000"/>
                <w:sz w:val="20"/>
                <w:szCs w:val="20"/>
              </w:rPr>
              <w:t xml:space="preserve">записей </w:t>
            </w:r>
            <w:r w:rsidR="00953C46" w:rsidRPr="00FC18EF">
              <w:rPr>
                <w:color w:val="000000"/>
                <w:sz w:val="20"/>
                <w:szCs w:val="20"/>
              </w:rPr>
              <w:t>об ограничении/сняти</w:t>
            </w:r>
            <w:r w:rsidR="000D423E" w:rsidRPr="00FC18EF">
              <w:rPr>
                <w:color w:val="000000"/>
                <w:sz w:val="20"/>
                <w:szCs w:val="20"/>
              </w:rPr>
              <w:t xml:space="preserve">и </w:t>
            </w:r>
            <w:r w:rsidR="00953C46" w:rsidRPr="00FC18EF">
              <w:rPr>
                <w:color w:val="000000"/>
                <w:sz w:val="20"/>
                <w:szCs w:val="20"/>
              </w:rPr>
              <w:t xml:space="preserve">ограничения распоряжения ценными бумагами </w:t>
            </w:r>
            <w:r w:rsidRPr="00FC18EF">
              <w:rPr>
                <w:color w:val="000000"/>
                <w:sz w:val="20"/>
                <w:szCs w:val="20"/>
              </w:rPr>
              <w:t xml:space="preserve">по лицевому счету зарегистрированного лица, </w:t>
            </w:r>
            <w:r w:rsidR="00DD34EF" w:rsidRPr="00FC18EF">
              <w:rPr>
                <w:color w:val="000000"/>
                <w:sz w:val="20"/>
                <w:szCs w:val="20"/>
              </w:rPr>
              <w:t xml:space="preserve">в случаях, предусмотренных </w:t>
            </w:r>
            <w:r w:rsidRPr="00FC18EF">
              <w:rPr>
                <w:color w:val="000000"/>
                <w:sz w:val="20"/>
                <w:szCs w:val="20"/>
              </w:rPr>
              <w:t>ст.84.</w:t>
            </w:r>
            <w:r w:rsidR="00DD34EF" w:rsidRPr="00FC18EF">
              <w:rPr>
                <w:color w:val="000000"/>
                <w:sz w:val="20"/>
                <w:szCs w:val="20"/>
              </w:rPr>
              <w:t>1</w:t>
            </w:r>
            <w:r w:rsidRPr="00FC18EF">
              <w:rPr>
                <w:color w:val="000000"/>
                <w:sz w:val="20"/>
                <w:szCs w:val="20"/>
              </w:rPr>
              <w:t xml:space="preserve"> </w:t>
            </w:r>
            <w:r w:rsidR="00DD34EF" w:rsidRPr="00FC18EF">
              <w:rPr>
                <w:color w:val="000000"/>
                <w:sz w:val="20"/>
                <w:szCs w:val="20"/>
              </w:rPr>
              <w:t xml:space="preserve">84.2, 84.7, 84.8 </w:t>
            </w:r>
            <w:r w:rsidRPr="00FC18EF">
              <w:rPr>
                <w:color w:val="000000"/>
                <w:sz w:val="20"/>
                <w:szCs w:val="20"/>
              </w:rPr>
              <w:t>Закона*</w:t>
            </w:r>
            <w:r w:rsidR="00B30243" w:rsidRPr="00FC18EF">
              <w:rPr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018C0" w14:textId="55B1B435" w:rsidR="000635A9" w:rsidRPr="00E921EB" w:rsidRDefault="000635A9" w:rsidP="0010226A">
            <w:pPr>
              <w:jc w:val="center"/>
              <w:rPr>
                <w:color w:val="000000"/>
                <w:sz w:val="20"/>
                <w:szCs w:val="20"/>
              </w:rPr>
            </w:pPr>
            <w:r w:rsidRPr="00E921EB">
              <w:rPr>
                <w:color w:val="000000"/>
                <w:sz w:val="20"/>
                <w:szCs w:val="20"/>
              </w:rPr>
              <w:t>Бесплатно</w:t>
            </w:r>
          </w:p>
        </w:tc>
      </w:tr>
      <w:tr w:rsidR="000635A9" w:rsidRPr="00BE7477" w14:paraId="452D5096" w14:textId="77777777" w:rsidTr="009B1B7D">
        <w:trPr>
          <w:cantSplit/>
          <w:trHeight w:val="1238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1166" w14:textId="215AEAC7" w:rsidR="000635A9" w:rsidRPr="004476B2" w:rsidRDefault="00D91A74" w:rsidP="003D43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0635A9" w:rsidRP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3E23" w14:textId="6FD211C1" w:rsidR="000635A9" w:rsidRPr="00FC18EF" w:rsidRDefault="000635A9" w:rsidP="009021D3">
            <w:pPr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>Внесение в реестр</w:t>
            </w:r>
            <w:r w:rsidR="009021D3" w:rsidRPr="00FC18EF">
              <w:rPr>
                <w:color w:val="000000"/>
                <w:sz w:val="20"/>
                <w:szCs w:val="20"/>
              </w:rPr>
              <w:t xml:space="preserve"> записей</w:t>
            </w:r>
            <w:r w:rsidRPr="00FC18EF">
              <w:rPr>
                <w:color w:val="000000"/>
                <w:sz w:val="20"/>
                <w:szCs w:val="20"/>
              </w:rPr>
              <w:t xml:space="preserve"> о переходе прав собственности на ценные бумаги в </w:t>
            </w:r>
            <w:r w:rsidR="00DD34EF" w:rsidRPr="00FC18EF">
              <w:rPr>
                <w:color w:val="000000"/>
                <w:sz w:val="20"/>
                <w:szCs w:val="20"/>
              </w:rPr>
              <w:t>результате</w:t>
            </w:r>
            <w:r w:rsidRPr="00FC18EF">
              <w:rPr>
                <w:color w:val="000000"/>
                <w:sz w:val="20"/>
                <w:szCs w:val="20"/>
              </w:rPr>
              <w:t xml:space="preserve"> выкуп</w:t>
            </w:r>
            <w:r w:rsidR="00DD34EF" w:rsidRPr="00FC18EF">
              <w:rPr>
                <w:color w:val="000000"/>
                <w:sz w:val="20"/>
                <w:szCs w:val="20"/>
              </w:rPr>
              <w:t>а</w:t>
            </w:r>
            <w:r w:rsidRPr="00FC18EF">
              <w:rPr>
                <w:color w:val="000000"/>
                <w:sz w:val="20"/>
                <w:szCs w:val="20"/>
              </w:rPr>
              <w:t xml:space="preserve"> ценных бумаг, </w:t>
            </w:r>
            <w:r w:rsidR="002A63CA" w:rsidRPr="00FC18EF">
              <w:rPr>
                <w:color w:val="000000"/>
                <w:sz w:val="20"/>
                <w:szCs w:val="20"/>
              </w:rPr>
              <w:t>проводим</w:t>
            </w:r>
            <w:r w:rsidR="00DD34EF" w:rsidRPr="00FC18EF">
              <w:rPr>
                <w:color w:val="000000"/>
                <w:sz w:val="20"/>
                <w:szCs w:val="20"/>
              </w:rPr>
              <w:t>ого</w:t>
            </w:r>
            <w:r w:rsidR="002A63CA" w:rsidRPr="00FC18EF">
              <w:rPr>
                <w:color w:val="000000"/>
                <w:sz w:val="20"/>
                <w:szCs w:val="20"/>
              </w:rPr>
              <w:t xml:space="preserve"> в</w:t>
            </w:r>
            <w:r w:rsidRPr="00FC18EF">
              <w:rPr>
                <w:color w:val="000000"/>
                <w:sz w:val="20"/>
                <w:szCs w:val="20"/>
              </w:rPr>
              <w:t xml:space="preserve"> соответствии со ст.84.</w:t>
            </w:r>
            <w:r w:rsidR="00D44E20" w:rsidRPr="00FC18EF">
              <w:rPr>
                <w:color w:val="000000"/>
                <w:sz w:val="20"/>
                <w:szCs w:val="20"/>
              </w:rPr>
              <w:t>1 и 84.2</w:t>
            </w:r>
            <w:r w:rsidRPr="00FC18EF">
              <w:rPr>
                <w:color w:val="000000"/>
                <w:sz w:val="20"/>
                <w:szCs w:val="20"/>
              </w:rPr>
              <w:t xml:space="preserve"> Закона** (</w:t>
            </w:r>
            <w:r w:rsidR="002A63CA" w:rsidRPr="00FC18EF">
              <w:rPr>
                <w:color w:val="000000"/>
                <w:sz w:val="20"/>
                <w:szCs w:val="20"/>
              </w:rPr>
              <w:t>оплачивается лицом</w:t>
            </w:r>
            <w:r w:rsidRPr="00FC18EF">
              <w:rPr>
                <w:color w:val="000000"/>
                <w:sz w:val="20"/>
                <w:szCs w:val="20"/>
              </w:rPr>
              <w:t>, выкупающим ценные бумаги)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B9484" w14:textId="0B93C86D" w:rsidR="000635A9" w:rsidRPr="00FC18EF" w:rsidRDefault="000635A9" w:rsidP="009021D3">
            <w:pPr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>Для расчета стоимости услуг используется Прейскурант Регистратора ООО «Реестр-РН» на оказание услуг зарегистрированным лицам в части внесения записей в</w:t>
            </w:r>
            <w:r w:rsidR="009021D3" w:rsidRPr="00FC18EF">
              <w:rPr>
                <w:color w:val="000000"/>
                <w:sz w:val="20"/>
                <w:szCs w:val="20"/>
              </w:rPr>
              <w:t> </w:t>
            </w:r>
            <w:r w:rsidR="00495E49" w:rsidRPr="00FC18EF">
              <w:rPr>
                <w:color w:val="000000"/>
                <w:sz w:val="20"/>
                <w:szCs w:val="20"/>
              </w:rPr>
              <w:t>реестр</w:t>
            </w:r>
            <w:r w:rsidRPr="00FC18EF">
              <w:rPr>
                <w:color w:val="000000"/>
                <w:sz w:val="20"/>
                <w:szCs w:val="20"/>
              </w:rPr>
              <w:t xml:space="preserve"> о передаче ценных бумаг в результате их купли-продажи и иного перехода прав собственности (кроме наследования)</w:t>
            </w:r>
          </w:p>
        </w:tc>
      </w:tr>
      <w:tr w:rsidR="00586D82" w:rsidRPr="00BE7477" w14:paraId="6B8FB153" w14:textId="77777777" w:rsidTr="009021D3">
        <w:trPr>
          <w:cantSplit/>
          <w:trHeight w:val="1272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AFCAEBC" w14:textId="2FEE51B0" w:rsidR="00586D82" w:rsidRPr="004476B2" w:rsidRDefault="003D4348" w:rsidP="00D91A7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91A74">
              <w:rPr>
                <w:b/>
                <w:color w:val="000000"/>
                <w:sz w:val="20"/>
                <w:szCs w:val="20"/>
              </w:rPr>
              <w:t>1</w:t>
            </w:r>
            <w:r w:rsidR="00586D82" w:rsidRP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C86545" w14:textId="40021FDF" w:rsidR="00586D82" w:rsidRPr="00FC18EF" w:rsidRDefault="00586D82" w:rsidP="00495E49">
            <w:pPr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 xml:space="preserve">Внесение </w:t>
            </w:r>
            <w:r w:rsidR="009021D3" w:rsidRPr="00FC18EF">
              <w:rPr>
                <w:color w:val="000000"/>
                <w:sz w:val="20"/>
                <w:szCs w:val="20"/>
              </w:rPr>
              <w:t>в реестр записей</w:t>
            </w:r>
            <w:r w:rsidRPr="00FC18EF">
              <w:rPr>
                <w:color w:val="000000"/>
                <w:sz w:val="20"/>
                <w:szCs w:val="20"/>
              </w:rPr>
              <w:t xml:space="preserve"> о переходе прав собственности на ценные бумаги в результате выкупа ценных бумаг, проводимого в соответствии со ст.84.8 Закона** по требованию лица, которое приобрело более 95 % акций общества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E1F564" w14:textId="2C9F4337" w:rsidR="00217CDF" w:rsidRPr="00FC18EF" w:rsidRDefault="00586D82" w:rsidP="009021D3">
            <w:pPr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>Для расчета стоимости услуг используется Прейскурант Регистратора ООО «Реестр-РН» на оказание услуг зарегистрированным лицам в части внесения записей в</w:t>
            </w:r>
            <w:r w:rsidR="009021D3" w:rsidRPr="00FC18EF">
              <w:rPr>
                <w:color w:val="000000"/>
                <w:sz w:val="20"/>
                <w:szCs w:val="20"/>
              </w:rPr>
              <w:t> реестр</w:t>
            </w:r>
            <w:r w:rsidRPr="00FC18EF">
              <w:rPr>
                <w:color w:val="000000"/>
                <w:sz w:val="20"/>
                <w:szCs w:val="20"/>
              </w:rPr>
              <w:t xml:space="preserve"> о передаче ценных бумаг в результате их купли-продажи и иного перехода прав собственности (кроме наследования)</w:t>
            </w:r>
          </w:p>
        </w:tc>
      </w:tr>
      <w:tr w:rsidR="000635A9" w:rsidRPr="00BE7477" w14:paraId="4D9F2359" w14:textId="77777777" w:rsidTr="00AA47AF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7304" w14:textId="4969E467" w:rsidR="000635A9" w:rsidRPr="004476B2" w:rsidRDefault="003D7E08" w:rsidP="00D91A7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91A74">
              <w:rPr>
                <w:b/>
                <w:color w:val="000000"/>
                <w:sz w:val="20"/>
                <w:szCs w:val="20"/>
              </w:rPr>
              <w:t>2</w:t>
            </w:r>
            <w:r w:rsidR="000635A9" w:rsidRP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4934" w14:textId="327C54B3" w:rsidR="000635A9" w:rsidRPr="007E3D5C" w:rsidRDefault="000635A9" w:rsidP="00C46813">
            <w:pPr>
              <w:jc w:val="both"/>
              <w:rPr>
                <w:color w:val="000000"/>
                <w:sz w:val="20"/>
                <w:szCs w:val="20"/>
              </w:rPr>
            </w:pPr>
            <w:r w:rsidRPr="007E3D5C">
              <w:rPr>
                <w:color w:val="000000"/>
                <w:sz w:val="20"/>
                <w:szCs w:val="20"/>
              </w:rPr>
              <w:t>Организация перевода</w:t>
            </w:r>
            <w:r w:rsidR="00C46813">
              <w:rPr>
                <w:color w:val="000000"/>
                <w:sz w:val="20"/>
                <w:szCs w:val="20"/>
              </w:rPr>
              <w:t>,</w:t>
            </w:r>
            <w:r w:rsidRPr="007E3D5C">
              <w:rPr>
                <w:color w:val="000000"/>
                <w:sz w:val="20"/>
                <w:szCs w:val="20"/>
              </w:rPr>
              <w:t xml:space="preserve"> оформленного на иностранном языке документа, предоставленного регистратору</w:t>
            </w:r>
            <w:r w:rsidR="00C46813">
              <w:rPr>
                <w:color w:val="000000"/>
                <w:sz w:val="20"/>
                <w:szCs w:val="20"/>
              </w:rPr>
              <w:t xml:space="preserve"> физическим лицом </w:t>
            </w:r>
            <w:r w:rsidR="0047283D">
              <w:rPr>
                <w:color w:val="000000"/>
                <w:sz w:val="20"/>
                <w:szCs w:val="20"/>
              </w:rPr>
              <w:t>и экспертиза</w:t>
            </w:r>
            <w:r w:rsidR="00C46813">
              <w:rPr>
                <w:color w:val="000000"/>
                <w:sz w:val="20"/>
                <w:szCs w:val="20"/>
              </w:rPr>
              <w:t xml:space="preserve"> документа</w:t>
            </w:r>
            <w:r w:rsidRPr="007E3D5C">
              <w:rPr>
                <w:color w:val="000000"/>
                <w:sz w:val="20"/>
                <w:szCs w:val="20"/>
              </w:rPr>
              <w:t xml:space="preserve"> для проведения операции в реестре (в </w:t>
            </w:r>
            <w:proofErr w:type="spellStart"/>
            <w:r w:rsidRPr="007E3D5C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7E3D5C">
              <w:rPr>
                <w:color w:val="000000"/>
                <w:sz w:val="20"/>
                <w:szCs w:val="20"/>
              </w:rPr>
              <w:t xml:space="preserve">. перевод удостоверительных </w:t>
            </w:r>
            <w:r w:rsidR="0047283D" w:rsidRPr="007E3D5C">
              <w:rPr>
                <w:color w:val="000000"/>
                <w:sz w:val="20"/>
                <w:szCs w:val="20"/>
              </w:rPr>
              <w:t>надписей и</w:t>
            </w:r>
            <w:r w:rsidRPr="007E3D5C">
              <w:rPr>
                <w:color w:val="000000"/>
                <w:sz w:val="20"/>
                <w:szCs w:val="20"/>
              </w:rPr>
              <w:t xml:space="preserve"> печатей), и удостоверение перевода российским нотариусом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0C0BF" w14:textId="7621FBB0" w:rsidR="000635A9" w:rsidRPr="00442796" w:rsidRDefault="00C46813" w:rsidP="00063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 w:rsidR="000635A9" w:rsidRPr="00442796">
              <w:rPr>
                <w:color w:val="000000"/>
                <w:sz w:val="20"/>
                <w:szCs w:val="20"/>
              </w:rPr>
              <w:t>500 руб</w:t>
            </w:r>
            <w:r w:rsidR="000635A9">
              <w:rPr>
                <w:color w:val="000000"/>
                <w:sz w:val="20"/>
                <w:szCs w:val="20"/>
              </w:rPr>
              <w:t xml:space="preserve">. </w:t>
            </w:r>
            <w:r w:rsidR="000635A9" w:rsidRPr="006F2606">
              <w:rPr>
                <w:color w:val="000000"/>
                <w:sz w:val="20"/>
                <w:szCs w:val="20"/>
              </w:rPr>
              <w:t xml:space="preserve">00 </w:t>
            </w:r>
            <w:proofErr w:type="gramStart"/>
            <w:r w:rsidR="000635A9">
              <w:rPr>
                <w:color w:val="000000"/>
                <w:sz w:val="20"/>
                <w:szCs w:val="20"/>
              </w:rPr>
              <w:t>коп.,</w:t>
            </w:r>
            <w:proofErr w:type="gramEnd"/>
            <w:r w:rsidR="000635A9">
              <w:rPr>
                <w:color w:val="000000"/>
                <w:sz w:val="20"/>
                <w:szCs w:val="20"/>
              </w:rPr>
              <w:t xml:space="preserve"> </w:t>
            </w:r>
            <w:r w:rsidR="000635A9" w:rsidRPr="0062277E">
              <w:rPr>
                <w:color w:val="000000"/>
                <w:sz w:val="20"/>
                <w:szCs w:val="20"/>
              </w:rPr>
              <w:t>а также</w:t>
            </w:r>
            <w:r w:rsidR="000635A9" w:rsidRPr="00442796">
              <w:rPr>
                <w:color w:val="000000"/>
                <w:sz w:val="20"/>
                <w:szCs w:val="20"/>
              </w:rPr>
              <w:t xml:space="preserve"> возмещение затрат на оплату услуг российского переводчика и российского нотариуса</w:t>
            </w:r>
          </w:p>
        </w:tc>
      </w:tr>
      <w:tr w:rsidR="00C91E14" w:rsidRPr="00BE7477" w14:paraId="6A1A00B7" w14:textId="77777777" w:rsidTr="00AA47AF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93D6" w14:textId="13FEC669" w:rsidR="00C91E14" w:rsidRPr="00145400" w:rsidRDefault="003D7E08" w:rsidP="00D91A74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91A74">
              <w:rPr>
                <w:b/>
                <w:color w:val="000000"/>
                <w:sz w:val="20"/>
                <w:szCs w:val="20"/>
              </w:rPr>
              <w:t>3</w:t>
            </w:r>
            <w:r w:rsidR="00C91E14" w:rsidRPr="00145400"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689B" w14:textId="7ED51D5A" w:rsidR="00C91E14" w:rsidRPr="00145400" w:rsidRDefault="00E6669B" w:rsidP="008463B8">
            <w:pPr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sz w:val="20"/>
                <w:szCs w:val="20"/>
              </w:rPr>
              <w:t>Срочное исполнение распоряжен</w:t>
            </w:r>
            <w:r w:rsidR="00BD4700" w:rsidRPr="00145400">
              <w:rPr>
                <w:sz w:val="20"/>
                <w:szCs w:val="20"/>
              </w:rPr>
              <w:t xml:space="preserve">ия на выдачу выписки из реестра </w:t>
            </w:r>
            <w:r w:rsidR="00BD4700" w:rsidRPr="00145400">
              <w:rPr>
                <w:b/>
                <w:sz w:val="20"/>
                <w:szCs w:val="20"/>
                <w:u w:val="single"/>
              </w:rPr>
              <w:t>для физических лиц</w:t>
            </w:r>
            <w:r w:rsidR="008463B8">
              <w:rPr>
                <w:rStyle w:val="af3"/>
                <w:sz w:val="20"/>
                <w:szCs w:val="20"/>
              </w:rPr>
              <w:footnoteReference w:id="1"/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3C547" w14:textId="77883A5B" w:rsidR="00BD4700" w:rsidRPr="00145400" w:rsidRDefault="00BD4700" w:rsidP="000635A9">
            <w:pPr>
              <w:jc w:val="center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 xml:space="preserve">Стоимость услуги составляет </w:t>
            </w:r>
          </w:p>
          <w:p w14:paraId="3E8E09C8" w14:textId="3D8712C6" w:rsidR="00C91E14" w:rsidRPr="00145400" w:rsidRDefault="00BD4700" w:rsidP="0050334F">
            <w:pPr>
              <w:jc w:val="center"/>
              <w:rPr>
                <w:color w:val="000000"/>
                <w:sz w:val="20"/>
                <w:szCs w:val="20"/>
              </w:rPr>
            </w:pPr>
            <w:r w:rsidRPr="00145400">
              <w:rPr>
                <w:b/>
                <w:color w:val="000000"/>
                <w:sz w:val="20"/>
                <w:szCs w:val="20"/>
              </w:rPr>
              <w:t>730</w:t>
            </w:r>
            <w:r w:rsidR="00C91E14" w:rsidRPr="00145400">
              <w:rPr>
                <w:b/>
                <w:color w:val="000000"/>
                <w:sz w:val="20"/>
                <w:szCs w:val="20"/>
              </w:rPr>
              <w:t xml:space="preserve"> руб.</w:t>
            </w:r>
            <w:r w:rsidR="00E850DA" w:rsidRPr="0014540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91E14" w:rsidRPr="00145400">
              <w:rPr>
                <w:b/>
                <w:color w:val="000000"/>
                <w:sz w:val="20"/>
                <w:szCs w:val="20"/>
              </w:rPr>
              <w:t>00 коп</w:t>
            </w:r>
            <w:proofErr w:type="gramStart"/>
            <w:r w:rsidR="00E850DA" w:rsidRPr="00145400"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145400">
              <w:rPr>
                <w:color w:val="000000"/>
                <w:sz w:val="20"/>
                <w:szCs w:val="20"/>
              </w:rPr>
              <w:t xml:space="preserve"> и не включает в себя тариф за предоставление выписки из реестра согласно </w:t>
            </w:r>
            <w:r w:rsidR="0050334F" w:rsidRPr="00145400">
              <w:rPr>
                <w:color w:val="000000"/>
                <w:sz w:val="20"/>
                <w:szCs w:val="20"/>
              </w:rPr>
              <w:t xml:space="preserve">п. 15 </w:t>
            </w:r>
            <w:r w:rsidRPr="00145400">
              <w:rPr>
                <w:color w:val="000000"/>
                <w:sz w:val="20"/>
                <w:szCs w:val="20"/>
              </w:rPr>
              <w:t>основно</w:t>
            </w:r>
            <w:r w:rsidR="0050334F" w:rsidRPr="00145400">
              <w:rPr>
                <w:color w:val="000000"/>
                <w:sz w:val="20"/>
                <w:szCs w:val="20"/>
              </w:rPr>
              <w:t>го</w:t>
            </w:r>
            <w:r w:rsidRPr="00145400">
              <w:rPr>
                <w:color w:val="000000"/>
                <w:sz w:val="20"/>
                <w:szCs w:val="20"/>
              </w:rPr>
              <w:t xml:space="preserve"> Прейскурант</w:t>
            </w:r>
            <w:r w:rsidR="0050334F" w:rsidRPr="00145400">
              <w:rPr>
                <w:color w:val="000000"/>
                <w:sz w:val="20"/>
                <w:szCs w:val="20"/>
              </w:rPr>
              <w:t>а</w:t>
            </w:r>
            <w:r w:rsidRPr="00145400">
              <w:rPr>
                <w:color w:val="000000"/>
                <w:sz w:val="20"/>
                <w:szCs w:val="20"/>
              </w:rPr>
              <w:t xml:space="preserve"> Регистратора на оказание услуг зарегистрированным лицам</w:t>
            </w:r>
          </w:p>
        </w:tc>
      </w:tr>
    </w:tbl>
    <w:p w14:paraId="12A7D1C5" w14:textId="6200D65C" w:rsidR="00FB2D5E" w:rsidRDefault="00FB2D5E"/>
    <w:p w14:paraId="0110D7D8" w14:textId="48E191B3" w:rsidR="00A8033E" w:rsidRPr="003E3B46" w:rsidRDefault="00206566" w:rsidP="004801BB">
      <w:pPr>
        <w:ind w:hanging="709"/>
        <w:jc w:val="both"/>
        <w:rPr>
          <w:sz w:val="16"/>
          <w:szCs w:val="16"/>
        </w:rPr>
      </w:pPr>
      <w:r w:rsidRPr="003E3B46">
        <w:rPr>
          <w:b/>
          <w:sz w:val="16"/>
          <w:szCs w:val="16"/>
        </w:rPr>
        <w:t>Примечание:</w:t>
      </w:r>
    </w:p>
    <w:p w14:paraId="4BBDBE4A" w14:textId="274A6E70" w:rsidR="0000791E" w:rsidRPr="003E3B46" w:rsidRDefault="00206566" w:rsidP="00976A13">
      <w:pPr>
        <w:autoSpaceDE w:val="0"/>
        <w:autoSpaceDN w:val="0"/>
        <w:spacing w:before="108" w:after="108"/>
        <w:ind w:left="-709" w:firstLine="709"/>
        <w:jc w:val="both"/>
        <w:rPr>
          <w:rFonts w:ascii="Arial" w:hAnsi="Arial" w:cs="Arial"/>
          <w:b/>
          <w:bCs/>
          <w:color w:val="26282F"/>
          <w:sz w:val="16"/>
          <w:szCs w:val="16"/>
        </w:rPr>
      </w:pPr>
      <w:r w:rsidRPr="003E3B46">
        <w:rPr>
          <w:sz w:val="16"/>
          <w:szCs w:val="16"/>
        </w:rPr>
        <w:t xml:space="preserve">* </w:t>
      </w:r>
      <w:r w:rsidR="00CA6FD4">
        <w:rPr>
          <w:sz w:val="16"/>
          <w:szCs w:val="16"/>
        </w:rPr>
        <w:t>Реализация оказываемых Р</w:t>
      </w:r>
      <w:r w:rsidR="00CA6FD4">
        <w:rPr>
          <w:bCs/>
          <w:iCs/>
          <w:sz w:val="16"/>
          <w:szCs w:val="16"/>
        </w:rPr>
        <w:t>егистратором (филиалом Р</w:t>
      </w:r>
      <w:r w:rsidR="0082160F" w:rsidRPr="003E3B46">
        <w:rPr>
          <w:bCs/>
          <w:iCs/>
          <w:sz w:val="16"/>
          <w:szCs w:val="16"/>
        </w:rPr>
        <w:t>егистратора)</w:t>
      </w:r>
      <w:r w:rsidR="0082160F" w:rsidRPr="003E3B46">
        <w:rPr>
          <w:sz w:val="16"/>
          <w:szCs w:val="16"/>
        </w:rPr>
        <w:t xml:space="preserve"> услуг, перечисл</w:t>
      </w:r>
      <w:r w:rsidR="007B6A62">
        <w:rPr>
          <w:sz w:val="16"/>
          <w:szCs w:val="16"/>
        </w:rPr>
        <w:t xml:space="preserve">енных в настоящем прейскуранте </w:t>
      </w:r>
      <w:r w:rsidR="007B6A62" w:rsidRPr="00445507">
        <w:rPr>
          <w:sz w:val="16"/>
          <w:szCs w:val="16"/>
        </w:rPr>
        <w:t>и не содержащих указания на НДС,</w:t>
      </w:r>
      <w:r w:rsidR="007B6A62">
        <w:rPr>
          <w:sz w:val="16"/>
          <w:szCs w:val="16"/>
        </w:rPr>
        <w:t xml:space="preserve"> </w:t>
      </w:r>
      <w:r w:rsidR="007B6A62" w:rsidRPr="003E3B46">
        <w:rPr>
          <w:sz w:val="16"/>
          <w:szCs w:val="16"/>
        </w:rPr>
        <w:t xml:space="preserve">не облагается </w:t>
      </w:r>
      <w:r w:rsidR="0082160F" w:rsidRPr="003E3B46">
        <w:rPr>
          <w:sz w:val="16"/>
          <w:szCs w:val="16"/>
        </w:rPr>
        <w:t>НДС на основании Федерального закона от 28 июля 2012 г. № 145-ФЗ «О внесении изменений в отдельные законодательные акты Российской Федерации» и в соответствии с подпунктом 12.2. пункта 2 статьи 149 Налогового кодекса Российской Федерации</w:t>
      </w:r>
      <w:r w:rsidR="001A2E90" w:rsidRPr="003E3B46">
        <w:rPr>
          <w:sz w:val="16"/>
          <w:szCs w:val="16"/>
        </w:rPr>
        <w:t xml:space="preserve">, </w:t>
      </w:r>
      <w:r w:rsidR="0000791E" w:rsidRPr="003E3B46">
        <w:rPr>
          <w:sz w:val="16"/>
          <w:szCs w:val="16"/>
        </w:rPr>
        <w:t xml:space="preserve">и </w:t>
      </w:r>
      <w:r w:rsidR="00CA6FD4">
        <w:rPr>
          <w:sz w:val="16"/>
          <w:szCs w:val="16"/>
        </w:rPr>
        <w:t>Постановление Правительства Р</w:t>
      </w:r>
      <w:r w:rsidR="0000791E" w:rsidRPr="003E3B46">
        <w:rPr>
          <w:sz w:val="16"/>
          <w:szCs w:val="16"/>
        </w:rPr>
        <w:t>Ф от 31 августа 2013 г. N 761</w:t>
      </w:r>
      <w:r w:rsidR="00CA6FD4">
        <w:rPr>
          <w:sz w:val="16"/>
          <w:szCs w:val="16"/>
        </w:rPr>
        <w:t xml:space="preserve"> </w:t>
      </w:r>
      <w:r w:rsidR="0000791E" w:rsidRPr="003E3B46">
        <w:rPr>
          <w:sz w:val="16"/>
          <w:szCs w:val="16"/>
        </w:rPr>
        <w:t>"Об утверждении перечня услуг, непосредственно связанных с услугами, которые оказываются в рамках лицензируемой деятельности регистраторами, депозитариями, включая специализированные депозитарии и центральный депозитарий, дилерами, брокерами, управляющими ценными бумагами, управляющими компаниями инвестиционных фондов, паевых инвестиционных фондов и негосударственных пенсионных фондов, клиринговыми организац</w:t>
      </w:r>
      <w:r w:rsidR="007C1F0D" w:rsidRPr="003E3B46">
        <w:rPr>
          <w:sz w:val="16"/>
          <w:szCs w:val="16"/>
        </w:rPr>
        <w:t xml:space="preserve">иями, организаторами торговли, </w:t>
      </w:r>
      <w:proofErr w:type="spellStart"/>
      <w:r w:rsidR="007C1F0D" w:rsidRPr="003E3B46">
        <w:rPr>
          <w:sz w:val="16"/>
          <w:szCs w:val="16"/>
        </w:rPr>
        <w:t>р</w:t>
      </w:r>
      <w:r w:rsidR="0000791E" w:rsidRPr="003E3B46">
        <w:rPr>
          <w:sz w:val="16"/>
          <w:szCs w:val="16"/>
        </w:rPr>
        <w:t>епозитариями</w:t>
      </w:r>
      <w:proofErr w:type="spellEnd"/>
      <w:r w:rsidR="0000791E" w:rsidRPr="003E3B46">
        <w:rPr>
          <w:sz w:val="16"/>
          <w:szCs w:val="16"/>
        </w:rPr>
        <w:t>, реализация которых освобождается от обложения налогом на добавленную стоимость".</w:t>
      </w:r>
    </w:p>
    <w:p w14:paraId="2720F76E" w14:textId="4B273CBF" w:rsidR="00FD7654" w:rsidRPr="003E3B46" w:rsidRDefault="00FD7654" w:rsidP="00976A13">
      <w:pPr>
        <w:shd w:val="clear" w:color="auto" w:fill="FFFFFF"/>
        <w:jc w:val="both"/>
        <w:rPr>
          <w:sz w:val="16"/>
          <w:szCs w:val="16"/>
        </w:rPr>
      </w:pPr>
      <w:r w:rsidRPr="003E3B46">
        <w:rPr>
          <w:sz w:val="16"/>
          <w:szCs w:val="16"/>
        </w:rPr>
        <w:t>**</w:t>
      </w:r>
      <w:r w:rsidR="00FB2D5E" w:rsidRPr="003E3B46">
        <w:rPr>
          <w:sz w:val="16"/>
          <w:szCs w:val="16"/>
        </w:rPr>
        <w:t xml:space="preserve"> </w:t>
      </w:r>
      <w:r w:rsidRPr="003E3B46">
        <w:rPr>
          <w:sz w:val="16"/>
          <w:szCs w:val="16"/>
        </w:rPr>
        <w:t xml:space="preserve">Федеральный закон от 26.12.1995г.  № 208-ФЗ «Об акционерных обществах». </w:t>
      </w:r>
    </w:p>
    <w:p w14:paraId="6985B54D" w14:textId="77777777" w:rsidR="0039496E" w:rsidRDefault="0039496E" w:rsidP="0039496E">
      <w:pPr>
        <w:shd w:val="clear" w:color="auto" w:fill="FFFFFF"/>
        <w:ind w:left="-709" w:firstLine="709"/>
        <w:jc w:val="both"/>
        <w:rPr>
          <w:sz w:val="16"/>
          <w:szCs w:val="16"/>
        </w:rPr>
      </w:pPr>
    </w:p>
    <w:p w14:paraId="25109848" w14:textId="16C33C92" w:rsidR="00206566" w:rsidRPr="003E3B46" w:rsidRDefault="00206566" w:rsidP="0039496E">
      <w:pPr>
        <w:shd w:val="clear" w:color="auto" w:fill="FFFFFF"/>
        <w:ind w:left="-709" w:firstLine="709"/>
        <w:jc w:val="both"/>
        <w:rPr>
          <w:sz w:val="16"/>
          <w:szCs w:val="16"/>
        </w:rPr>
      </w:pPr>
      <w:r w:rsidRPr="003E3B46">
        <w:rPr>
          <w:sz w:val="16"/>
          <w:szCs w:val="16"/>
        </w:rPr>
        <w:t>**</w:t>
      </w:r>
      <w:r w:rsidR="00FD7654" w:rsidRPr="003E3B46">
        <w:rPr>
          <w:sz w:val="16"/>
          <w:szCs w:val="16"/>
        </w:rPr>
        <w:t>*</w:t>
      </w:r>
      <w:r w:rsidR="00FB2D5E" w:rsidRPr="003E3B46">
        <w:rPr>
          <w:sz w:val="16"/>
          <w:szCs w:val="16"/>
        </w:rPr>
        <w:t xml:space="preserve"> </w:t>
      </w:r>
      <w:r w:rsidRPr="003E3B46">
        <w:rPr>
          <w:sz w:val="16"/>
          <w:szCs w:val="16"/>
        </w:rPr>
        <w:t xml:space="preserve">Стоимость услуг, не </w:t>
      </w:r>
      <w:r w:rsidR="00A8033E" w:rsidRPr="003E3B46">
        <w:rPr>
          <w:sz w:val="16"/>
          <w:szCs w:val="16"/>
        </w:rPr>
        <w:t>предусмотренных</w:t>
      </w:r>
      <w:r w:rsidRPr="003E3B46">
        <w:rPr>
          <w:sz w:val="16"/>
          <w:szCs w:val="16"/>
        </w:rPr>
        <w:t xml:space="preserve"> настоящ</w:t>
      </w:r>
      <w:r w:rsidR="00A8033E" w:rsidRPr="003E3B46">
        <w:rPr>
          <w:sz w:val="16"/>
          <w:szCs w:val="16"/>
        </w:rPr>
        <w:t>и</w:t>
      </w:r>
      <w:r w:rsidRPr="003E3B46">
        <w:rPr>
          <w:sz w:val="16"/>
          <w:szCs w:val="16"/>
        </w:rPr>
        <w:t>м прейскурант</w:t>
      </w:r>
      <w:r w:rsidR="00A8033E" w:rsidRPr="003E3B46">
        <w:rPr>
          <w:sz w:val="16"/>
          <w:szCs w:val="16"/>
        </w:rPr>
        <w:t>ом</w:t>
      </w:r>
      <w:r w:rsidR="008463B8" w:rsidRPr="003E3B46">
        <w:rPr>
          <w:sz w:val="16"/>
          <w:szCs w:val="16"/>
        </w:rPr>
        <w:t>/иным прейскурантом Регистратора</w:t>
      </w:r>
      <w:r w:rsidRPr="003E3B46">
        <w:rPr>
          <w:sz w:val="16"/>
          <w:szCs w:val="16"/>
        </w:rPr>
        <w:t>, устанавливается по соглашению сторон</w:t>
      </w:r>
      <w:r w:rsidR="00EE7DAE" w:rsidRPr="003E3B46">
        <w:rPr>
          <w:sz w:val="16"/>
          <w:szCs w:val="16"/>
        </w:rPr>
        <w:t>, оформленному в письменном виде</w:t>
      </w:r>
      <w:r w:rsidR="00A8033E" w:rsidRPr="003E3B46">
        <w:rPr>
          <w:sz w:val="16"/>
          <w:szCs w:val="16"/>
        </w:rPr>
        <w:t>.</w:t>
      </w:r>
      <w:r w:rsidRPr="003E3B46">
        <w:rPr>
          <w:sz w:val="16"/>
          <w:szCs w:val="16"/>
        </w:rPr>
        <w:t xml:space="preserve"> </w:t>
      </w:r>
    </w:p>
    <w:p w14:paraId="146E7A30" w14:textId="77777777" w:rsidR="00417A5F" w:rsidRDefault="00417A5F">
      <w:pPr>
        <w:shd w:val="clear" w:color="auto" w:fill="FFFFFF"/>
        <w:ind w:hanging="709"/>
        <w:jc w:val="both"/>
        <w:rPr>
          <w:sz w:val="18"/>
        </w:rPr>
      </w:pPr>
    </w:p>
    <w:sectPr w:rsidR="00417A5F" w:rsidSect="00976A13">
      <w:footerReference w:type="default" r:id="rId8"/>
      <w:pgSz w:w="11906" w:h="16838"/>
      <w:pgMar w:top="1134" w:right="850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82376" w14:textId="77777777" w:rsidR="00FE6816" w:rsidRDefault="00FE6816" w:rsidP="00A536B2">
      <w:r>
        <w:separator/>
      </w:r>
    </w:p>
  </w:endnote>
  <w:endnote w:type="continuationSeparator" w:id="0">
    <w:p w14:paraId="6E13E4EC" w14:textId="77777777" w:rsidR="00FE6816" w:rsidRDefault="00FE6816" w:rsidP="00A5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13D66" w14:textId="77777777" w:rsidR="00A536B2" w:rsidRDefault="00A347B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61E8">
      <w:rPr>
        <w:noProof/>
      </w:rPr>
      <w:t>3</w:t>
    </w:r>
    <w:r>
      <w:rPr>
        <w:noProof/>
      </w:rPr>
      <w:fldChar w:fldCharType="end"/>
    </w:r>
  </w:p>
  <w:p w14:paraId="5B1D5B2E" w14:textId="77777777" w:rsidR="00A536B2" w:rsidRDefault="00A536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24F53" w14:textId="77777777" w:rsidR="00FE6816" w:rsidRDefault="00FE6816" w:rsidP="00A536B2">
      <w:r>
        <w:separator/>
      </w:r>
    </w:p>
  </w:footnote>
  <w:footnote w:type="continuationSeparator" w:id="0">
    <w:p w14:paraId="4E82E34A" w14:textId="77777777" w:rsidR="00FE6816" w:rsidRDefault="00FE6816" w:rsidP="00A536B2">
      <w:r>
        <w:continuationSeparator/>
      </w:r>
    </w:p>
  </w:footnote>
  <w:footnote w:id="1">
    <w:p w14:paraId="2EC190A1" w14:textId="77777777" w:rsidR="008463B8" w:rsidRPr="003E3B46" w:rsidRDefault="008463B8" w:rsidP="008463B8">
      <w:pPr>
        <w:autoSpaceDE w:val="0"/>
        <w:autoSpaceDN w:val="0"/>
        <w:spacing w:before="108" w:after="108"/>
        <w:ind w:left="-709" w:firstLine="709"/>
        <w:jc w:val="both"/>
        <w:rPr>
          <w:sz w:val="16"/>
          <w:szCs w:val="16"/>
        </w:rPr>
      </w:pPr>
      <w:r w:rsidRPr="003E3B46">
        <w:rPr>
          <w:rStyle w:val="af3"/>
          <w:sz w:val="16"/>
          <w:szCs w:val="16"/>
        </w:rPr>
        <w:footnoteRef/>
      </w:r>
      <w:r w:rsidRPr="003E3B46">
        <w:rPr>
          <w:sz w:val="16"/>
          <w:szCs w:val="16"/>
        </w:rPr>
        <w:t xml:space="preserve"> Услуга оказывается при одновременном выполнении следующих условий: </w:t>
      </w:r>
    </w:p>
    <w:p w14:paraId="52D63F76" w14:textId="77777777" w:rsidR="008463B8" w:rsidRPr="003E3B46" w:rsidRDefault="008463B8" w:rsidP="008463B8">
      <w:pPr>
        <w:autoSpaceDE w:val="0"/>
        <w:autoSpaceDN w:val="0"/>
        <w:spacing w:before="108" w:after="108"/>
        <w:ind w:left="-709" w:firstLine="709"/>
        <w:jc w:val="both"/>
        <w:rPr>
          <w:sz w:val="16"/>
          <w:szCs w:val="16"/>
        </w:rPr>
      </w:pPr>
      <w:r w:rsidRPr="003E3B46">
        <w:rPr>
          <w:sz w:val="16"/>
          <w:szCs w:val="16"/>
        </w:rPr>
        <w:t>на момент подачи распоряжения Регистратору в реестре владельцев ценных бумаг эмитента содержится актуальная информация о лице, зарегистрированном в реестре;</w:t>
      </w:r>
    </w:p>
    <w:p w14:paraId="004D7CF2" w14:textId="77777777" w:rsidR="008463B8" w:rsidRPr="003E3B46" w:rsidRDefault="008463B8" w:rsidP="008463B8">
      <w:pPr>
        <w:autoSpaceDE w:val="0"/>
        <w:autoSpaceDN w:val="0"/>
        <w:spacing w:before="108" w:after="108"/>
        <w:ind w:left="-709" w:firstLine="709"/>
        <w:jc w:val="both"/>
        <w:rPr>
          <w:sz w:val="16"/>
          <w:szCs w:val="16"/>
        </w:rPr>
      </w:pPr>
      <w:r w:rsidRPr="003E3B46">
        <w:rPr>
          <w:sz w:val="16"/>
          <w:szCs w:val="16"/>
        </w:rPr>
        <w:t xml:space="preserve">на момент подачи распоряжения у Регистратора имеется полный комплект документов, предоставление которого предусмотрено Правилами ведения реестра для открытия лицевого счета зарегистрированному лицу. </w:t>
      </w:r>
    </w:p>
    <w:p w14:paraId="37BEF2AE" w14:textId="77777777" w:rsidR="008463B8" w:rsidRPr="003E3B46" w:rsidRDefault="008463B8" w:rsidP="008463B8">
      <w:pPr>
        <w:autoSpaceDE w:val="0"/>
        <w:autoSpaceDN w:val="0"/>
        <w:spacing w:before="108" w:after="108"/>
        <w:ind w:left="-709" w:firstLine="709"/>
        <w:jc w:val="both"/>
        <w:rPr>
          <w:sz w:val="16"/>
          <w:szCs w:val="16"/>
        </w:rPr>
      </w:pPr>
      <w:r w:rsidRPr="003E3B46">
        <w:rPr>
          <w:sz w:val="16"/>
          <w:szCs w:val="16"/>
        </w:rPr>
        <w:t>Услуга оказывается в день подачи распоряжения на выдачу выписки, если распоряжение предоставлено до 13:00 по местному времени; в рабочий день, следующий за днем подачи распоряжения, если распоряжение предоставлено после 13:00 по местному времени. Регистратор оставляет за собой право не оказывать услугу по срочному исполнению распоряжения (без объяснения причин принятия такого решения), при наличии в отношении зарегистрированного лица информации и/или документов, требующих дополнительной проверки / экспертизы.</w:t>
      </w:r>
    </w:p>
    <w:p w14:paraId="57D18617" w14:textId="7A6A2E4E" w:rsidR="008463B8" w:rsidRDefault="008463B8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82860"/>
    <w:multiLevelType w:val="hybridMultilevel"/>
    <w:tmpl w:val="4BAEC92E"/>
    <w:lvl w:ilvl="0" w:tplc="1C124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D3E10"/>
    <w:multiLevelType w:val="hybridMultilevel"/>
    <w:tmpl w:val="86862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E7"/>
    <w:rsid w:val="00000845"/>
    <w:rsid w:val="0000791E"/>
    <w:rsid w:val="00007CEA"/>
    <w:rsid w:val="000114E8"/>
    <w:rsid w:val="000223BF"/>
    <w:rsid w:val="000248AB"/>
    <w:rsid w:val="000251B0"/>
    <w:rsid w:val="000332A0"/>
    <w:rsid w:val="00043866"/>
    <w:rsid w:val="00055EB7"/>
    <w:rsid w:val="00062A8E"/>
    <w:rsid w:val="000635A9"/>
    <w:rsid w:val="000A2D82"/>
    <w:rsid w:val="000B16F8"/>
    <w:rsid w:val="000B64DC"/>
    <w:rsid w:val="000C3EE3"/>
    <w:rsid w:val="000D3CA5"/>
    <w:rsid w:val="000D3D7F"/>
    <w:rsid w:val="000D423E"/>
    <w:rsid w:val="000F3306"/>
    <w:rsid w:val="000F5BE7"/>
    <w:rsid w:val="000F7AFD"/>
    <w:rsid w:val="0010032E"/>
    <w:rsid w:val="0010226A"/>
    <w:rsid w:val="0010486F"/>
    <w:rsid w:val="00107C15"/>
    <w:rsid w:val="00110213"/>
    <w:rsid w:val="001232AC"/>
    <w:rsid w:val="001276B1"/>
    <w:rsid w:val="00130076"/>
    <w:rsid w:val="00142C66"/>
    <w:rsid w:val="00145400"/>
    <w:rsid w:val="00150C52"/>
    <w:rsid w:val="0016461C"/>
    <w:rsid w:val="00174B77"/>
    <w:rsid w:val="00190B47"/>
    <w:rsid w:val="00190F63"/>
    <w:rsid w:val="00196580"/>
    <w:rsid w:val="001A2E90"/>
    <w:rsid w:val="001B762D"/>
    <w:rsid w:val="001D0EE2"/>
    <w:rsid w:val="001D7B42"/>
    <w:rsid w:val="001F0F0F"/>
    <w:rsid w:val="001F3516"/>
    <w:rsid w:val="00201DEF"/>
    <w:rsid w:val="002022C2"/>
    <w:rsid w:val="00202A72"/>
    <w:rsid w:val="00206566"/>
    <w:rsid w:val="00217CDF"/>
    <w:rsid w:val="00223FAD"/>
    <w:rsid w:val="002259FB"/>
    <w:rsid w:val="002408E4"/>
    <w:rsid w:val="002412C4"/>
    <w:rsid w:val="00254685"/>
    <w:rsid w:val="00265930"/>
    <w:rsid w:val="0026599B"/>
    <w:rsid w:val="00272F4C"/>
    <w:rsid w:val="00273230"/>
    <w:rsid w:val="002772EF"/>
    <w:rsid w:val="0029299B"/>
    <w:rsid w:val="00296635"/>
    <w:rsid w:val="00297D9F"/>
    <w:rsid w:val="002A152D"/>
    <w:rsid w:val="002A1A3B"/>
    <w:rsid w:val="002A63CA"/>
    <w:rsid w:val="002C1DB8"/>
    <w:rsid w:val="002C2CFE"/>
    <w:rsid w:val="002D1982"/>
    <w:rsid w:val="002E5DC1"/>
    <w:rsid w:val="002F15D5"/>
    <w:rsid w:val="002F5415"/>
    <w:rsid w:val="0031279C"/>
    <w:rsid w:val="00320BB7"/>
    <w:rsid w:val="0032521D"/>
    <w:rsid w:val="00326B0A"/>
    <w:rsid w:val="00327D9A"/>
    <w:rsid w:val="00331117"/>
    <w:rsid w:val="00344562"/>
    <w:rsid w:val="00344CD0"/>
    <w:rsid w:val="00346DAC"/>
    <w:rsid w:val="00355D2D"/>
    <w:rsid w:val="00361C93"/>
    <w:rsid w:val="0037143D"/>
    <w:rsid w:val="00376BDF"/>
    <w:rsid w:val="00383F62"/>
    <w:rsid w:val="00386C53"/>
    <w:rsid w:val="0039496E"/>
    <w:rsid w:val="003970B6"/>
    <w:rsid w:val="003A3770"/>
    <w:rsid w:val="003A3CA5"/>
    <w:rsid w:val="003A4FB5"/>
    <w:rsid w:val="003A55A8"/>
    <w:rsid w:val="003B4C90"/>
    <w:rsid w:val="003B617E"/>
    <w:rsid w:val="003C0E41"/>
    <w:rsid w:val="003D4348"/>
    <w:rsid w:val="003D7E08"/>
    <w:rsid w:val="003E1AAA"/>
    <w:rsid w:val="003E3B46"/>
    <w:rsid w:val="003F26CA"/>
    <w:rsid w:val="00402AA4"/>
    <w:rsid w:val="00404516"/>
    <w:rsid w:val="00407A6B"/>
    <w:rsid w:val="00410797"/>
    <w:rsid w:val="00411AAA"/>
    <w:rsid w:val="00416187"/>
    <w:rsid w:val="00417A5F"/>
    <w:rsid w:val="004364DD"/>
    <w:rsid w:val="00442796"/>
    <w:rsid w:val="00445507"/>
    <w:rsid w:val="004476B2"/>
    <w:rsid w:val="00451113"/>
    <w:rsid w:val="004601DA"/>
    <w:rsid w:val="0047283D"/>
    <w:rsid w:val="00475938"/>
    <w:rsid w:val="004801BB"/>
    <w:rsid w:val="00486A9F"/>
    <w:rsid w:val="00491C2F"/>
    <w:rsid w:val="00495B7B"/>
    <w:rsid w:val="00495E49"/>
    <w:rsid w:val="004A0F2A"/>
    <w:rsid w:val="004A71DC"/>
    <w:rsid w:val="004B2A9E"/>
    <w:rsid w:val="004C0AFC"/>
    <w:rsid w:val="004D0213"/>
    <w:rsid w:val="004D1B7C"/>
    <w:rsid w:val="004D7FBC"/>
    <w:rsid w:val="004E2D56"/>
    <w:rsid w:val="004E3B92"/>
    <w:rsid w:val="005032DE"/>
    <w:rsid w:val="0050334F"/>
    <w:rsid w:val="00504FD0"/>
    <w:rsid w:val="005073E9"/>
    <w:rsid w:val="005107B6"/>
    <w:rsid w:val="00530DF8"/>
    <w:rsid w:val="0053181B"/>
    <w:rsid w:val="00532E0F"/>
    <w:rsid w:val="00532F02"/>
    <w:rsid w:val="00540344"/>
    <w:rsid w:val="00547702"/>
    <w:rsid w:val="00554C6C"/>
    <w:rsid w:val="005679BF"/>
    <w:rsid w:val="00571BDF"/>
    <w:rsid w:val="00586D82"/>
    <w:rsid w:val="00587E21"/>
    <w:rsid w:val="00593BE8"/>
    <w:rsid w:val="00594186"/>
    <w:rsid w:val="005A2421"/>
    <w:rsid w:val="005A28DC"/>
    <w:rsid w:val="005A5E0B"/>
    <w:rsid w:val="005B000C"/>
    <w:rsid w:val="005C711D"/>
    <w:rsid w:val="005E2A62"/>
    <w:rsid w:val="005E7484"/>
    <w:rsid w:val="00600956"/>
    <w:rsid w:val="00602C55"/>
    <w:rsid w:val="00606DE7"/>
    <w:rsid w:val="006070A4"/>
    <w:rsid w:val="0062277E"/>
    <w:rsid w:val="00631D7B"/>
    <w:rsid w:val="00637208"/>
    <w:rsid w:val="00643F6E"/>
    <w:rsid w:val="006505A4"/>
    <w:rsid w:val="00652A09"/>
    <w:rsid w:val="00652C7F"/>
    <w:rsid w:val="00655FC3"/>
    <w:rsid w:val="00656994"/>
    <w:rsid w:val="006648A5"/>
    <w:rsid w:val="006E3947"/>
    <w:rsid w:val="006E5FB2"/>
    <w:rsid w:val="006F15D3"/>
    <w:rsid w:val="006F2606"/>
    <w:rsid w:val="006F44B7"/>
    <w:rsid w:val="006F4F0D"/>
    <w:rsid w:val="006F71FD"/>
    <w:rsid w:val="00701D84"/>
    <w:rsid w:val="007046C9"/>
    <w:rsid w:val="00706035"/>
    <w:rsid w:val="0071532A"/>
    <w:rsid w:val="00715EDB"/>
    <w:rsid w:val="00726C06"/>
    <w:rsid w:val="00726F83"/>
    <w:rsid w:val="007300BB"/>
    <w:rsid w:val="0074212F"/>
    <w:rsid w:val="007500E1"/>
    <w:rsid w:val="007518A8"/>
    <w:rsid w:val="00762D64"/>
    <w:rsid w:val="00781423"/>
    <w:rsid w:val="00786F02"/>
    <w:rsid w:val="007A2DBE"/>
    <w:rsid w:val="007A361A"/>
    <w:rsid w:val="007B3E38"/>
    <w:rsid w:val="007B6A62"/>
    <w:rsid w:val="007C1F0D"/>
    <w:rsid w:val="007C557B"/>
    <w:rsid w:val="007D6D63"/>
    <w:rsid w:val="007E3D5C"/>
    <w:rsid w:val="007E7529"/>
    <w:rsid w:val="007F235F"/>
    <w:rsid w:val="007F3FFE"/>
    <w:rsid w:val="008131F5"/>
    <w:rsid w:val="008210DC"/>
    <w:rsid w:val="0082160F"/>
    <w:rsid w:val="008223B8"/>
    <w:rsid w:val="00824930"/>
    <w:rsid w:val="00832D18"/>
    <w:rsid w:val="00845ECF"/>
    <w:rsid w:val="008463B8"/>
    <w:rsid w:val="00847915"/>
    <w:rsid w:val="0085223C"/>
    <w:rsid w:val="0085420B"/>
    <w:rsid w:val="0085611C"/>
    <w:rsid w:val="00865478"/>
    <w:rsid w:val="00877EA9"/>
    <w:rsid w:val="008842B1"/>
    <w:rsid w:val="00884A53"/>
    <w:rsid w:val="00890F96"/>
    <w:rsid w:val="008945A4"/>
    <w:rsid w:val="008A5549"/>
    <w:rsid w:val="008A7C7F"/>
    <w:rsid w:val="008C0128"/>
    <w:rsid w:val="008F241B"/>
    <w:rsid w:val="008F3ECD"/>
    <w:rsid w:val="008F5C10"/>
    <w:rsid w:val="009021D3"/>
    <w:rsid w:val="00902A79"/>
    <w:rsid w:val="0090430B"/>
    <w:rsid w:val="00906AF9"/>
    <w:rsid w:val="00924F65"/>
    <w:rsid w:val="0092546B"/>
    <w:rsid w:val="0093284B"/>
    <w:rsid w:val="00953C46"/>
    <w:rsid w:val="0095557C"/>
    <w:rsid w:val="00956B04"/>
    <w:rsid w:val="00976A13"/>
    <w:rsid w:val="00993FB0"/>
    <w:rsid w:val="00996B73"/>
    <w:rsid w:val="009A54C2"/>
    <w:rsid w:val="009A7DEE"/>
    <w:rsid w:val="009B11FA"/>
    <w:rsid w:val="009B1B7D"/>
    <w:rsid w:val="009B3C9D"/>
    <w:rsid w:val="009B3F75"/>
    <w:rsid w:val="009B57DF"/>
    <w:rsid w:val="009C1118"/>
    <w:rsid w:val="009C5124"/>
    <w:rsid w:val="009C56AF"/>
    <w:rsid w:val="009D2CCB"/>
    <w:rsid w:val="009E01D5"/>
    <w:rsid w:val="009F66A8"/>
    <w:rsid w:val="009F745F"/>
    <w:rsid w:val="00A115FC"/>
    <w:rsid w:val="00A20F20"/>
    <w:rsid w:val="00A25DB1"/>
    <w:rsid w:val="00A347BE"/>
    <w:rsid w:val="00A536B2"/>
    <w:rsid w:val="00A56B1B"/>
    <w:rsid w:val="00A60D04"/>
    <w:rsid w:val="00A6635C"/>
    <w:rsid w:val="00A8033E"/>
    <w:rsid w:val="00A810F3"/>
    <w:rsid w:val="00A90EF7"/>
    <w:rsid w:val="00A92ACE"/>
    <w:rsid w:val="00AA47AF"/>
    <w:rsid w:val="00AA754C"/>
    <w:rsid w:val="00B01058"/>
    <w:rsid w:val="00B30243"/>
    <w:rsid w:val="00B34B13"/>
    <w:rsid w:val="00B600FA"/>
    <w:rsid w:val="00B73AE5"/>
    <w:rsid w:val="00B74185"/>
    <w:rsid w:val="00B84378"/>
    <w:rsid w:val="00B961E8"/>
    <w:rsid w:val="00BA2F04"/>
    <w:rsid w:val="00BA521B"/>
    <w:rsid w:val="00BA607B"/>
    <w:rsid w:val="00BB07C7"/>
    <w:rsid w:val="00BC5189"/>
    <w:rsid w:val="00BD4700"/>
    <w:rsid w:val="00BE7477"/>
    <w:rsid w:val="00BF2F95"/>
    <w:rsid w:val="00BF4C06"/>
    <w:rsid w:val="00C004C3"/>
    <w:rsid w:val="00C025A3"/>
    <w:rsid w:val="00C04931"/>
    <w:rsid w:val="00C25737"/>
    <w:rsid w:val="00C363C1"/>
    <w:rsid w:val="00C40694"/>
    <w:rsid w:val="00C43CEE"/>
    <w:rsid w:val="00C46813"/>
    <w:rsid w:val="00C477A8"/>
    <w:rsid w:val="00C52390"/>
    <w:rsid w:val="00C5795F"/>
    <w:rsid w:val="00C61C4A"/>
    <w:rsid w:val="00C673A8"/>
    <w:rsid w:val="00C73C59"/>
    <w:rsid w:val="00C822EF"/>
    <w:rsid w:val="00C91E14"/>
    <w:rsid w:val="00CA6E28"/>
    <w:rsid w:val="00CA6FD4"/>
    <w:rsid w:val="00CA7DF5"/>
    <w:rsid w:val="00CC2ABD"/>
    <w:rsid w:val="00CD4F7B"/>
    <w:rsid w:val="00CE4F73"/>
    <w:rsid w:val="00CF6604"/>
    <w:rsid w:val="00CF70D8"/>
    <w:rsid w:val="00D048A9"/>
    <w:rsid w:val="00D05FB1"/>
    <w:rsid w:val="00D2269B"/>
    <w:rsid w:val="00D26389"/>
    <w:rsid w:val="00D331B0"/>
    <w:rsid w:val="00D3340B"/>
    <w:rsid w:val="00D44E20"/>
    <w:rsid w:val="00D46FD8"/>
    <w:rsid w:val="00D509CF"/>
    <w:rsid w:val="00D53B85"/>
    <w:rsid w:val="00D604B1"/>
    <w:rsid w:val="00D648B6"/>
    <w:rsid w:val="00D82632"/>
    <w:rsid w:val="00D869D0"/>
    <w:rsid w:val="00D91A74"/>
    <w:rsid w:val="00DD34EF"/>
    <w:rsid w:val="00DF02E9"/>
    <w:rsid w:val="00DF2032"/>
    <w:rsid w:val="00E20870"/>
    <w:rsid w:val="00E303AE"/>
    <w:rsid w:val="00E30D5E"/>
    <w:rsid w:val="00E63AD7"/>
    <w:rsid w:val="00E641E5"/>
    <w:rsid w:val="00E6669B"/>
    <w:rsid w:val="00E756AC"/>
    <w:rsid w:val="00E76D67"/>
    <w:rsid w:val="00E84CE9"/>
    <w:rsid w:val="00E850DA"/>
    <w:rsid w:val="00E921EB"/>
    <w:rsid w:val="00E92B3E"/>
    <w:rsid w:val="00EA3348"/>
    <w:rsid w:val="00ED08AC"/>
    <w:rsid w:val="00ED1F94"/>
    <w:rsid w:val="00ED2560"/>
    <w:rsid w:val="00ED616E"/>
    <w:rsid w:val="00EE35B6"/>
    <w:rsid w:val="00EE7DAE"/>
    <w:rsid w:val="00EF01B2"/>
    <w:rsid w:val="00EF5B3C"/>
    <w:rsid w:val="00F04D39"/>
    <w:rsid w:val="00F2762A"/>
    <w:rsid w:val="00F35170"/>
    <w:rsid w:val="00F87BB9"/>
    <w:rsid w:val="00F94311"/>
    <w:rsid w:val="00FA0B59"/>
    <w:rsid w:val="00FB2D5E"/>
    <w:rsid w:val="00FB5442"/>
    <w:rsid w:val="00FC024A"/>
    <w:rsid w:val="00FC18EF"/>
    <w:rsid w:val="00FD0D4E"/>
    <w:rsid w:val="00FD1B5F"/>
    <w:rsid w:val="00FD5726"/>
    <w:rsid w:val="00FD7654"/>
    <w:rsid w:val="00FE1E6D"/>
    <w:rsid w:val="00FE42C8"/>
    <w:rsid w:val="00FE5328"/>
    <w:rsid w:val="00FE6816"/>
    <w:rsid w:val="00FF1A5A"/>
    <w:rsid w:val="00FF3204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406ED"/>
  <w15:docId w15:val="{4707DC9D-5B5C-46CB-A446-F8BB16B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DC"/>
    <w:rPr>
      <w:sz w:val="24"/>
      <w:szCs w:val="24"/>
    </w:rPr>
  </w:style>
  <w:style w:type="paragraph" w:styleId="4">
    <w:name w:val="heading 4"/>
    <w:basedOn w:val="a"/>
    <w:next w:val="a"/>
    <w:qFormat/>
    <w:rsid w:val="0074212F"/>
    <w:pPr>
      <w:keepNext/>
      <w:widowControl w:val="0"/>
      <w:shd w:val="clear" w:color="auto" w:fill="FFFFFF"/>
      <w:autoSpaceDE w:val="0"/>
      <w:autoSpaceDN w:val="0"/>
      <w:adjustRightInd w:val="0"/>
      <w:spacing w:line="254" w:lineRule="exact"/>
      <w:ind w:firstLine="1234"/>
      <w:jc w:val="right"/>
      <w:outlineLvl w:val="3"/>
    </w:pPr>
    <w:rPr>
      <w:color w:val="000000"/>
      <w:sz w:val="28"/>
      <w:szCs w:val="22"/>
    </w:rPr>
  </w:style>
  <w:style w:type="paragraph" w:styleId="5">
    <w:name w:val="heading 5"/>
    <w:basedOn w:val="a"/>
    <w:next w:val="a"/>
    <w:qFormat/>
    <w:rsid w:val="0074212F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1236"/>
      <w:jc w:val="right"/>
      <w:outlineLvl w:val="4"/>
    </w:pPr>
    <w:rPr>
      <w:b/>
      <w:bCs/>
      <w:color w:val="00000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6DE7"/>
    <w:rPr>
      <w:b/>
      <w:bCs/>
    </w:rPr>
  </w:style>
  <w:style w:type="paragraph" w:styleId="a4">
    <w:name w:val="Balloon Text"/>
    <w:basedOn w:val="a"/>
    <w:semiHidden/>
    <w:rsid w:val="0029663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3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536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536B2"/>
    <w:rPr>
      <w:sz w:val="24"/>
      <w:szCs w:val="24"/>
    </w:rPr>
  </w:style>
  <w:style w:type="paragraph" w:styleId="a8">
    <w:name w:val="footer"/>
    <w:basedOn w:val="a"/>
    <w:link w:val="a9"/>
    <w:uiPriority w:val="99"/>
    <w:rsid w:val="00A536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6B2"/>
    <w:rPr>
      <w:sz w:val="24"/>
      <w:szCs w:val="24"/>
    </w:rPr>
  </w:style>
  <w:style w:type="character" w:styleId="aa">
    <w:name w:val="annotation reference"/>
    <w:basedOn w:val="a0"/>
    <w:semiHidden/>
    <w:unhideWhenUsed/>
    <w:rsid w:val="0092546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2546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2546B"/>
  </w:style>
  <w:style w:type="paragraph" w:styleId="ad">
    <w:name w:val="annotation subject"/>
    <w:basedOn w:val="ab"/>
    <w:next w:val="ab"/>
    <w:link w:val="ae"/>
    <w:semiHidden/>
    <w:unhideWhenUsed/>
    <w:rsid w:val="0092546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2546B"/>
    <w:rPr>
      <w:b/>
      <w:bCs/>
    </w:rPr>
  </w:style>
  <w:style w:type="paragraph" w:styleId="af">
    <w:name w:val="Revision"/>
    <w:hidden/>
    <w:uiPriority w:val="99"/>
    <w:semiHidden/>
    <w:rsid w:val="00FB2D5E"/>
    <w:rPr>
      <w:sz w:val="24"/>
      <w:szCs w:val="24"/>
    </w:rPr>
  </w:style>
  <w:style w:type="paragraph" w:styleId="af0">
    <w:name w:val="List Paragraph"/>
    <w:basedOn w:val="a"/>
    <w:uiPriority w:val="34"/>
    <w:qFormat/>
    <w:rsid w:val="0082160F"/>
    <w:pPr>
      <w:ind w:left="720"/>
      <w:contextualSpacing/>
    </w:pPr>
  </w:style>
  <w:style w:type="paragraph" w:customStyle="1" w:styleId="Default">
    <w:name w:val="Default"/>
    <w:rsid w:val="006505A4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semiHidden/>
    <w:unhideWhenUsed/>
    <w:rsid w:val="008463B8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8463B8"/>
  </w:style>
  <w:style w:type="character" w:styleId="af3">
    <w:name w:val="footnote reference"/>
    <w:basedOn w:val="a0"/>
    <w:semiHidden/>
    <w:unhideWhenUsed/>
    <w:rsid w:val="00846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5CC1A-C9E5-41EF-AF40-23042B38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ПРЕЙСКУРАНТ</vt:lpstr>
    </vt:vector>
  </TitlesOfParts>
  <Company>Reestr-RN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</dc:title>
  <dc:creator>vfilipenko</dc:creator>
  <cp:lastModifiedBy>Николаева Яна Олеговна</cp:lastModifiedBy>
  <cp:revision>34</cp:revision>
  <cp:lastPrinted>2023-03-28T13:12:00Z</cp:lastPrinted>
  <dcterms:created xsi:type="dcterms:W3CDTF">2023-03-06T14:42:00Z</dcterms:created>
  <dcterms:modified xsi:type="dcterms:W3CDTF">2023-05-29T12:13:00Z</dcterms:modified>
</cp:coreProperties>
</file>