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jc w:val="center"/>
        <w:rPr>
          <w:b/>
          <w:bCs/>
          <w:sz w:val="44"/>
          <w:szCs w:val="44"/>
        </w:rPr>
      </w:pPr>
    </w:p>
    <w:p w:rsidR="003B1AA8" w:rsidRPr="004F3056" w:rsidRDefault="003B1AA8" w:rsidP="003B1AA8">
      <w:pPr>
        <w:widowControl w:val="0"/>
        <w:autoSpaceDE w:val="0"/>
        <w:autoSpaceDN w:val="0"/>
        <w:adjustRightInd w:val="0"/>
        <w:spacing w:before="20"/>
        <w:jc w:val="center"/>
        <w:rPr>
          <w:b/>
          <w:bCs/>
          <w:sz w:val="44"/>
          <w:szCs w:val="44"/>
        </w:rPr>
      </w:pPr>
      <w:r w:rsidRPr="004F3056">
        <w:rPr>
          <w:b/>
          <w:bCs/>
          <w:sz w:val="44"/>
          <w:szCs w:val="44"/>
        </w:rPr>
        <w:t>Открытое акционерное общество "</w:t>
      </w:r>
      <w:r>
        <w:rPr>
          <w:b/>
          <w:bCs/>
          <w:sz w:val="44"/>
          <w:szCs w:val="44"/>
        </w:rPr>
        <w:t>Ремонтно-эксплуатационный участок №26</w:t>
      </w:r>
      <w:r w:rsidRPr="004F3056">
        <w:rPr>
          <w:b/>
          <w:bCs/>
          <w:sz w:val="44"/>
          <w:szCs w:val="44"/>
        </w:rPr>
        <w:t>"</w:t>
      </w: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jc w:val="center"/>
        <w:rPr>
          <w:b/>
          <w:bCs/>
          <w:sz w:val="36"/>
          <w:szCs w:val="36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jc w:val="center"/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Код эмитента: </w:t>
      </w:r>
      <w:r>
        <w:rPr>
          <w:b/>
          <w:bCs/>
          <w:sz w:val="40"/>
          <w:szCs w:val="40"/>
        </w:rPr>
        <w:t>12466-А</w:t>
      </w: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jc w:val="center"/>
        <w:rPr>
          <w:b/>
          <w:bCs/>
          <w:sz w:val="40"/>
          <w:szCs w:val="4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jc w:val="center"/>
        <w:rPr>
          <w:b/>
          <w:bCs/>
          <w:sz w:val="40"/>
          <w:szCs w:val="40"/>
        </w:rPr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  <w:rPr>
          <w:b/>
          <w:bCs/>
        </w:rPr>
      </w:pPr>
      <w:r w:rsidRPr="00C74014">
        <w:t xml:space="preserve">Место нахождения эмитента: </w:t>
      </w:r>
      <w:r w:rsidRPr="00C74014">
        <w:rPr>
          <w:b/>
          <w:bCs/>
        </w:rPr>
        <w:t xml:space="preserve">Российская Федерация, </w:t>
      </w:r>
      <w:proofErr w:type="gramStart"/>
      <w:r w:rsidRPr="00C74014">
        <w:rPr>
          <w:b/>
          <w:bCs/>
        </w:rPr>
        <w:t>г</w:t>
      </w:r>
      <w:proofErr w:type="gramEnd"/>
      <w:r w:rsidRPr="00C74014">
        <w:rPr>
          <w:b/>
          <w:bCs/>
        </w:rPr>
        <w:t>. Ярославль, ул. Строителей, д. № 21</w:t>
      </w: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  <w:rPr>
          <w:b/>
          <w:bCs/>
        </w:rPr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  <w:rPr>
          <w:b/>
          <w:bCs/>
        </w:rPr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  <w:r w:rsidRPr="00C74014">
        <w:t xml:space="preserve">Адрес страницы в сети Интернет:  </w:t>
      </w:r>
      <w:hyperlink r:id="rId4" w:history="1">
        <w:r w:rsidRPr="00C74014">
          <w:rPr>
            <w:rStyle w:val="a3"/>
          </w:rPr>
          <w:t>http://www.reestrrn.ru</w:t>
        </w:r>
      </w:hyperlink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rPr>
          <w:b/>
          <w:bCs/>
        </w:rPr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rPr>
          <w:b/>
          <w:bCs/>
        </w:rPr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rPr>
          <w:b/>
          <w:bCs/>
        </w:rPr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rPr>
          <w:b/>
          <w:bCs/>
        </w:rPr>
      </w:pPr>
      <w:r w:rsidRPr="00C74014">
        <w:rPr>
          <w:b/>
          <w:bCs/>
        </w:rPr>
        <w:t>Директор   ________________________  Кузьмин Роман Васильевич</w:t>
      </w: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</w:p>
    <w:p w:rsidR="003B1AA8" w:rsidRPr="00C74014" w:rsidRDefault="003B1AA8" w:rsidP="003B1AA8">
      <w:pPr>
        <w:widowControl w:val="0"/>
        <w:autoSpaceDE w:val="0"/>
        <w:autoSpaceDN w:val="0"/>
        <w:adjustRightInd w:val="0"/>
        <w:spacing w:before="20"/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C74014" w:rsidRDefault="00C74014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A967E4" w:rsidRDefault="00A967E4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Изменения в списке аффилированных лиц за период: </w:t>
      </w:r>
      <w:r w:rsidR="00A967E4">
        <w:rPr>
          <w:sz w:val="20"/>
          <w:szCs w:val="20"/>
        </w:rPr>
        <w:t>06.06.2011-06.06.2011</w:t>
      </w:r>
    </w:p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0"/>
        <w:gridCol w:w="7280"/>
        <w:gridCol w:w="1040"/>
        <w:gridCol w:w="1081"/>
      </w:tblGrid>
      <w:tr w:rsidR="003B1AA8" w:rsidTr="008F6CA9">
        <w:trPr>
          <w:cantSplit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3B1AA8" w:rsidTr="008F6CA9">
        <w:trPr>
          <w:cantSplit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Возникновение </w:t>
            </w:r>
            <w:proofErr w:type="spellStart"/>
            <w:r>
              <w:rPr>
                <w:sz w:val="16"/>
                <w:szCs w:val="16"/>
              </w:rPr>
              <w:t>аффилированности</w:t>
            </w:r>
            <w:proofErr w:type="spellEnd"/>
            <w:r>
              <w:rPr>
                <w:sz w:val="16"/>
                <w:szCs w:val="16"/>
              </w:rPr>
              <w:t xml:space="preserve"> лица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Pr="00586EC3" w:rsidRDefault="003B1AA8" w:rsidP="008F6C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.06.2011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Pr="00586EC3" w:rsidRDefault="003B1AA8" w:rsidP="008F6C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.06.2011</w:t>
            </w:r>
          </w:p>
        </w:tc>
      </w:tr>
    </w:tbl>
    <w:p w:rsidR="003B1AA8" w:rsidRDefault="003B1AA8" w:rsidP="003B1AA8">
      <w:pPr>
        <w:widowControl w:val="0"/>
        <w:autoSpaceDE w:val="0"/>
        <w:autoSpaceDN w:val="0"/>
        <w:adjustRightInd w:val="0"/>
        <w:spacing w:before="6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Содержание сведений до изменения: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0"/>
        <w:gridCol w:w="2080"/>
        <w:gridCol w:w="2080"/>
        <w:gridCol w:w="2080"/>
        <w:gridCol w:w="1040"/>
        <w:gridCol w:w="1050"/>
        <w:gridCol w:w="1050"/>
      </w:tblGrid>
      <w:tr w:rsidR="003B1AA8" w:rsidTr="008F6CA9">
        <w:trPr>
          <w:cantSplit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16"/>
                <w:szCs w:val="16"/>
              </w:rPr>
              <w:t>аффилированного</w:t>
            </w:r>
            <w:proofErr w:type="spellEnd"/>
            <w:r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16"/>
                <w:szCs w:val="16"/>
              </w:rPr>
              <w:t>аффилированным</w:t>
            </w:r>
            <w:proofErr w:type="spellEnd"/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наступления основания (оснований)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участия </w:t>
            </w:r>
            <w:proofErr w:type="spellStart"/>
            <w:r>
              <w:rPr>
                <w:sz w:val="16"/>
                <w:szCs w:val="16"/>
              </w:rPr>
              <w:t>аффилированного</w:t>
            </w:r>
            <w:proofErr w:type="spellEnd"/>
            <w:r>
              <w:rPr>
                <w:sz w:val="16"/>
                <w:szCs w:val="16"/>
              </w:rPr>
              <w:t xml:space="preserve"> лица в уставном капитале акционерного общества, 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принадлежащих </w:t>
            </w:r>
            <w:proofErr w:type="spellStart"/>
            <w:r>
              <w:rPr>
                <w:sz w:val="16"/>
                <w:szCs w:val="16"/>
              </w:rPr>
              <w:t>аффилированному</w:t>
            </w:r>
            <w:proofErr w:type="spellEnd"/>
            <w:r>
              <w:rPr>
                <w:sz w:val="16"/>
                <w:szCs w:val="16"/>
              </w:rPr>
              <w:t xml:space="preserve"> лицу обыкновенных акций акционерного общества, %</w:t>
            </w:r>
          </w:p>
        </w:tc>
      </w:tr>
      <w:tr w:rsidR="003B1AA8" w:rsidTr="008F6CA9">
        <w:trPr>
          <w:cantSplit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Мылаш Сергей Степанович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Ярославль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не является</w:t>
            </w:r>
            <w:r w:rsidRPr="00857BB3">
              <w:rPr>
                <w:rStyle w:val="SUBST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857BB3">
              <w:rPr>
                <w:rStyle w:val="SUBST"/>
                <w:b w:val="0"/>
                <w:bCs/>
                <w:i w:val="0"/>
                <w:iCs/>
                <w:sz w:val="16"/>
                <w:szCs w:val="16"/>
              </w:rPr>
              <w:t>аффилированным</w:t>
            </w:r>
            <w:proofErr w:type="spellEnd"/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r>
              <w:t>-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B1AA8" w:rsidRDefault="003B1AA8" w:rsidP="008F6C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3B1AA8" w:rsidRDefault="003B1AA8" w:rsidP="003B1AA8">
      <w:pPr>
        <w:widowControl w:val="0"/>
        <w:autoSpaceDE w:val="0"/>
        <w:autoSpaceDN w:val="0"/>
        <w:adjustRightInd w:val="0"/>
        <w:spacing w:before="60"/>
        <w:rPr>
          <w:sz w:val="20"/>
          <w:szCs w:val="20"/>
        </w:rPr>
      </w:pPr>
    </w:p>
    <w:p w:rsidR="003B1AA8" w:rsidRDefault="003B1AA8" w:rsidP="003B1AA8">
      <w:pPr>
        <w:widowControl w:val="0"/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Содержание сведений об аффилированном лице после изменения: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20"/>
        <w:gridCol w:w="2080"/>
        <w:gridCol w:w="2080"/>
        <w:gridCol w:w="2080"/>
        <w:gridCol w:w="1040"/>
        <w:gridCol w:w="1064"/>
        <w:gridCol w:w="1064"/>
      </w:tblGrid>
      <w:tr w:rsidR="003B1AA8" w:rsidTr="008F6CA9">
        <w:trPr>
          <w:cantSplit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16"/>
                <w:szCs w:val="16"/>
              </w:rPr>
              <w:t>аффилированного</w:t>
            </w:r>
            <w:proofErr w:type="spellEnd"/>
            <w:r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16"/>
                <w:szCs w:val="16"/>
              </w:rPr>
              <w:t>аффилированным</w:t>
            </w:r>
            <w:proofErr w:type="spellEnd"/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наступления основания (оснований)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участия </w:t>
            </w:r>
            <w:proofErr w:type="spellStart"/>
            <w:r>
              <w:rPr>
                <w:sz w:val="16"/>
                <w:szCs w:val="16"/>
              </w:rPr>
              <w:t>аффилированного</w:t>
            </w:r>
            <w:proofErr w:type="spellEnd"/>
            <w:r>
              <w:rPr>
                <w:sz w:val="16"/>
                <w:szCs w:val="16"/>
              </w:rPr>
              <w:t xml:space="preserve"> лица в уставном капитале акционерного общества, %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принадлежащих </w:t>
            </w:r>
            <w:proofErr w:type="spellStart"/>
            <w:r>
              <w:rPr>
                <w:sz w:val="16"/>
                <w:szCs w:val="16"/>
              </w:rPr>
              <w:t>аффилированному</w:t>
            </w:r>
            <w:proofErr w:type="spellEnd"/>
            <w:r>
              <w:rPr>
                <w:sz w:val="16"/>
                <w:szCs w:val="16"/>
              </w:rPr>
              <w:t xml:space="preserve"> лицу обыкновенных акций акционерного общества, %</w:t>
            </w:r>
          </w:p>
        </w:tc>
      </w:tr>
      <w:tr w:rsidR="003B1AA8" w:rsidTr="008F6CA9">
        <w:trPr>
          <w:cantSplit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Мылаш Сергей Степанович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Pr="00364593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4593">
              <w:rPr>
                <w:sz w:val="16"/>
                <w:szCs w:val="16"/>
              </w:rPr>
              <w:t>г. Ярославль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Pr="00A24864" w:rsidRDefault="00A967E4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rStyle w:val="SUBST"/>
                <w:b w:val="0"/>
                <w:bCs/>
                <w:i w:val="0"/>
                <w:iCs/>
                <w:sz w:val="16"/>
                <w:szCs w:val="16"/>
              </w:rPr>
              <w:t>06.06.2011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A967E4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A8" w:rsidRDefault="00A967E4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B1AA8" w:rsidRDefault="003B1AA8" w:rsidP="008F6CA9">
            <w:pPr>
              <w:framePr w:hSpace="180" w:wrap="auto" w:vAnchor="text" w:hAnchor="text" w:y="1"/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3B1AA8" w:rsidRDefault="003B1AA8" w:rsidP="003B1AA8">
      <w:pPr>
        <w:widowControl w:val="0"/>
        <w:autoSpaceDE w:val="0"/>
        <w:autoSpaceDN w:val="0"/>
        <w:adjustRightInd w:val="0"/>
        <w:spacing w:before="20"/>
        <w:rPr>
          <w:sz w:val="20"/>
          <w:szCs w:val="20"/>
        </w:rPr>
      </w:pPr>
    </w:p>
    <w:p w:rsidR="00F26ACD" w:rsidRDefault="00F26ACD"/>
    <w:sectPr w:rsidR="00F26ACD" w:rsidSect="00C7401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A8"/>
    <w:rsid w:val="003B1AA8"/>
    <w:rsid w:val="00A967E4"/>
    <w:rsid w:val="00C74014"/>
    <w:rsid w:val="00D37B07"/>
    <w:rsid w:val="00F2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1AA8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3B1AA8"/>
    <w:rPr>
      <w:b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estr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2011-06-10T05:59:00Z</cp:lastPrinted>
  <dcterms:created xsi:type="dcterms:W3CDTF">2011-06-09T13:29:00Z</dcterms:created>
  <dcterms:modified xsi:type="dcterms:W3CDTF">2011-06-10T05:59:00Z</dcterms:modified>
</cp:coreProperties>
</file>