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4CBF" w14:textId="77777777" w:rsidR="00247842" w:rsidRDefault="00247842" w:rsidP="00247842">
      <w:pPr>
        <w:pStyle w:val="Default"/>
        <w:jc w:val="right"/>
      </w:pPr>
    </w:p>
    <w:p w14:paraId="27250C50" w14:textId="77777777" w:rsidR="007E53B3" w:rsidRPr="00F65FBF" w:rsidRDefault="007E53B3" w:rsidP="007E53B3">
      <w:pPr>
        <w:pStyle w:val="Default"/>
        <w:jc w:val="right"/>
        <w:rPr>
          <w:b/>
          <w:bCs/>
          <w:sz w:val="23"/>
          <w:szCs w:val="23"/>
        </w:rPr>
      </w:pPr>
      <w:r w:rsidRPr="00F65FBF">
        <w:rPr>
          <w:b/>
          <w:bCs/>
          <w:sz w:val="23"/>
          <w:szCs w:val="23"/>
        </w:rPr>
        <w:t xml:space="preserve">УТВЕРЖДЕНО </w:t>
      </w:r>
    </w:p>
    <w:p w14:paraId="53561322" w14:textId="0ECF84E8" w:rsidR="007E53B3" w:rsidRPr="00F65FBF" w:rsidRDefault="007E53B3" w:rsidP="007E53B3">
      <w:pPr>
        <w:pStyle w:val="Default"/>
        <w:jc w:val="right"/>
        <w:rPr>
          <w:b/>
          <w:bCs/>
          <w:sz w:val="23"/>
          <w:szCs w:val="23"/>
        </w:rPr>
      </w:pPr>
      <w:r w:rsidRPr="00F65FBF">
        <w:rPr>
          <w:b/>
          <w:bCs/>
          <w:sz w:val="23"/>
          <w:szCs w:val="23"/>
        </w:rPr>
        <w:t xml:space="preserve">Приказом № </w:t>
      </w:r>
      <w:r w:rsidR="00150806">
        <w:rPr>
          <w:b/>
          <w:bCs/>
          <w:sz w:val="23"/>
          <w:szCs w:val="23"/>
        </w:rPr>
        <w:t>160</w:t>
      </w:r>
      <w:r w:rsidRPr="00F65FBF">
        <w:rPr>
          <w:b/>
          <w:bCs/>
          <w:sz w:val="23"/>
          <w:szCs w:val="23"/>
        </w:rPr>
        <w:t>-Р от «2</w:t>
      </w:r>
      <w:r>
        <w:rPr>
          <w:b/>
          <w:bCs/>
          <w:sz w:val="23"/>
          <w:szCs w:val="23"/>
        </w:rPr>
        <w:t>8</w:t>
      </w:r>
      <w:r w:rsidRPr="00F65FBF">
        <w:rPr>
          <w:b/>
          <w:bCs/>
          <w:sz w:val="23"/>
          <w:szCs w:val="23"/>
        </w:rPr>
        <w:t>» декабря 2021 г.</w:t>
      </w:r>
    </w:p>
    <w:p w14:paraId="2828D06D" w14:textId="77777777" w:rsidR="007E53B3" w:rsidRPr="00F65FBF" w:rsidRDefault="007E53B3" w:rsidP="007E53B3">
      <w:pPr>
        <w:pStyle w:val="Default"/>
        <w:jc w:val="right"/>
        <w:rPr>
          <w:b/>
          <w:bCs/>
          <w:sz w:val="23"/>
          <w:szCs w:val="23"/>
        </w:rPr>
      </w:pPr>
      <w:r w:rsidRPr="00F65FBF">
        <w:rPr>
          <w:b/>
          <w:bCs/>
          <w:sz w:val="23"/>
          <w:szCs w:val="23"/>
        </w:rPr>
        <w:t>Генерального директора ООО «Реестр-РН»</w:t>
      </w:r>
    </w:p>
    <w:p w14:paraId="40D0AD9B" w14:textId="77777777" w:rsidR="00247842" w:rsidRDefault="00247842" w:rsidP="00247842">
      <w:pPr>
        <w:pStyle w:val="Default"/>
        <w:jc w:val="right"/>
        <w:rPr>
          <w:b/>
          <w:bCs/>
          <w:sz w:val="23"/>
          <w:szCs w:val="23"/>
        </w:rPr>
      </w:pPr>
      <w:bookmarkStart w:id="0" w:name="_GoBack"/>
      <w:bookmarkEnd w:id="0"/>
    </w:p>
    <w:p w14:paraId="20A0DC24" w14:textId="77777777" w:rsidR="009A284D" w:rsidRDefault="009A284D" w:rsidP="00247842">
      <w:pPr>
        <w:pStyle w:val="Default"/>
        <w:jc w:val="right"/>
        <w:rPr>
          <w:b/>
          <w:bCs/>
          <w:sz w:val="23"/>
          <w:szCs w:val="23"/>
        </w:rPr>
      </w:pPr>
    </w:p>
    <w:p w14:paraId="562A19D5" w14:textId="77777777" w:rsidR="009A284D" w:rsidRDefault="009A284D" w:rsidP="00247842">
      <w:pPr>
        <w:pStyle w:val="Default"/>
        <w:jc w:val="right"/>
        <w:rPr>
          <w:sz w:val="23"/>
          <w:szCs w:val="23"/>
        </w:rPr>
      </w:pPr>
    </w:p>
    <w:p w14:paraId="282DE888" w14:textId="77777777" w:rsidR="00247842" w:rsidRDefault="00247842" w:rsidP="00247842">
      <w:pPr>
        <w:jc w:val="right"/>
        <w:rPr>
          <w:b/>
          <w:bCs/>
          <w:sz w:val="23"/>
          <w:szCs w:val="23"/>
        </w:rPr>
      </w:pPr>
    </w:p>
    <w:p w14:paraId="043E6F51" w14:textId="77777777" w:rsidR="00247842" w:rsidRDefault="00247842" w:rsidP="009A284D">
      <w:pPr>
        <w:pStyle w:val="Default"/>
        <w:jc w:val="right"/>
        <w:rPr>
          <w:b/>
          <w:bCs/>
          <w:sz w:val="23"/>
          <w:szCs w:val="23"/>
        </w:rPr>
      </w:pPr>
    </w:p>
    <w:p w14:paraId="6A413BF5" w14:textId="77777777" w:rsidR="00247842" w:rsidRDefault="00247842" w:rsidP="00247842">
      <w:pPr>
        <w:jc w:val="right"/>
        <w:rPr>
          <w:b/>
          <w:bCs/>
          <w:sz w:val="23"/>
          <w:szCs w:val="23"/>
        </w:rPr>
      </w:pPr>
    </w:p>
    <w:p w14:paraId="63A6156C" w14:textId="77777777" w:rsidR="00247842" w:rsidRDefault="00247842" w:rsidP="00247842">
      <w:pPr>
        <w:jc w:val="right"/>
        <w:rPr>
          <w:b/>
          <w:bCs/>
          <w:sz w:val="23"/>
          <w:szCs w:val="23"/>
        </w:rPr>
      </w:pPr>
    </w:p>
    <w:p w14:paraId="7590ADE4" w14:textId="77777777" w:rsidR="00247842" w:rsidRDefault="00247842" w:rsidP="00247842">
      <w:pPr>
        <w:jc w:val="right"/>
        <w:rPr>
          <w:b/>
          <w:bCs/>
          <w:sz w:val="23"/>
          <w:szCs w:val="23"/>
        </w:rPr>
      </w:pPr>
    </w:p>
    <w:p w14:paraId="4A6C05FA" w14:textId="77777777" w:rsidR="00247842" w:rsidRDefault="00247842" w:rsidP="00247842">
      <w:pPr>
        <w:pStyle w:val="Default"/>
      </w:pPr>
    </w:p>
    <w:p w14:paraId="2D2E354B" w14:textId="77777777" w:rsidR="004B544B" w:rsidRDefault="00247842" w:rsidP="004B544B">
      <w:pPr>
        <w:pStyle w:val="Default"/>
        <w:jc w:val="center"/>
        <w:rPr>
          <w:b/>
          <w:bCs/>
          <w:sz w:val="40"/>
          <w:szCs w:val="40"/>
        </w:rPr>
      </w:pPr>
      <w:r>
        <w:rPr>
          <w:b/>
          <w:bCs/>
          <w:sz w:val="40"/>
          <w:szCs w:val="40"/>
        </w:rPr>
        <w:t>ПРАВИЛА</w:t>
      </w:r>
    </w:p>
    <w:p w14:paraId="60BF402E" w14:textId="77777777" w:rsidR="004B544B" w:rsidRDefault="004B544B" w:rsidP="004B544B">
      <w:pPr>
        <w:pStyle w:val="Default"/>
        <w:jc w:val="center"/>
        <w:rPr>
          <w:b/>
          <w:bCs/>
          <w:sz w:val="40"/>
          <w:szCs w:val="40"/>
        </w:rPr>
      </w:pPr>
      <w:r>
        <w:rPr>
          <w:b/>
          <w:bCs/>
          <w:sz w:val="40"/>
          <w:szCs w:val="40"/>
        </w:rPr>
        <w:t>ПО ПРЕДОСТАВЛЕНИЮ ДОСТУПА</w:t>
      </w:r>
    </w:p>
    <w:p w14:paraId="240E1EEC" w14:textId="77777777" w:rsidR="00247842" w:rsidRPr="00247842" w:rsidRDefault="004B544B" w:rsidP="004B544B">
      <w:pPr>
        <w:pStyle w:val="Default"/>
        <w:jc w:val="center"/>
        <w:rPr>
          <w:sz w:val="40"/>
          <w:szCs w:val="40"/>
        </w:rPr>
      </w:pPr>
      <w:r>
        <w:rPr>
          <w:b/>
          <w:bCs/>
          <w:sz w:val="40"/>
          <w:szCs w:val="40"/>
        </w:rPr>
        <w:t>К ИСПОЛЬЗОВАНИЮ</w:t>
      </w:r>
    </w:p>
    <w:p w14:paraId="4CC50106" w14:textId="77777777" w:rsidR="009F2846" w:rsidRDefault="00247842" w:rsidP="004B544B">
      <w:pPr>
        <w:pStyle w:val="Default"/>
        <w:jc w:val="center"/>
        <w:rPr>
          <w:b/>
          <w:bCs/>
          <w:sz w:val="40"/>
          <w:szCs w:val="40"/>
        </w:rPr>
      </w:pPr>
      <w:r>
        <w:rPr>
          <w:b/>
          <w:bCs/>
          <w:sz w:val="40"/>
          <w:szCs w:val="40"/>
        </w:rPr>
        <w:t xml:space="preserve">ЭЛЕКТРОННОГО СЕРВИСА </w:t>
      </w:r>
    </w:p>
    <w:p w14:paraId="3CC53359" w14:textId="77777777" w:rsidR="00247842" w:rsidRDefault="00247842" w:rsidP="004B544B">
      <w:pPr>
        <w:pStyle w:val="Default"/>
        <w:jc w:val="center"/>
        <w:rPr>
          <w:sz w:val="40"/>
          <w:szCs w:val="40"/>
        </w:rPr>
      </w:pPr>
      <w:r>
        <w:rPr>
          <w:b/>
          <w:bCs/>
          <w:sz w:val="40"/>
          <w:szCs w:val="40"/>
        </w:rPr>
        <w:t>«ЛИЧНЫЙ КАБИНЕТ ЭМИТЕНТА»</w:t>
      </w:r>
    </w:p>
    <w:p w14:paraId="744FB3F2" w14:textId="77777777" w:rsidR="00247842" w:rsidRDefault="00247842" w:rsidP="00247842">
      <w:pPr>
        <w:pStyle w:val="Default"/>
        <w:rPr>
          <w:b/>
          <w:bCs/>
          <w:sz w:val="32"/>
          <w:szCs w:val="32"/>
        </w:rPr>
      </w:pPr>
    </w:p>
    <w:p w14:paraId="30B74A38" w14:textId="77777777" w:rsidR="00247842" w:rsidRDefault="00247842" w:rsidP="00247842">
      <w:pPr>
        <w:pStyle w:val="Default"/>
        <w:rPr>
          <w:b/>
          <w:bCs/>
          <w:sz w:val="32"/>
          <w:szCs w:val="32"/>
        </w:rPr>
      </w:pPr>
    </w:p>
    <w:p w14:paraId="02A71134" w14:textId="77777777" w:rsidR="00247842" w:rsidRDefault="00247842" w:rsidP="00247842">
      <w:pPr>
        <w:pStyle w:val="Default"/>
        <w:jc w:val="center"/>
        <w:rPr>
          <w:sz w:val="32"/>
          <w:szCs w:val="32"/>
        </w:rPr>
      </w:pPr>
      <w:r>
        <w:rPr>
          <w:b/>
          <w:bCs/>
          <w:sz w:val="32"/>
          <w:szCs w:val="32"/>
        </w:rPr>
        <w:t>Общества с ограниченной ответственностью</w:t>
      </w:r>
    </w:p>
    <w:p w14:paraId="5E4B969C" w14:textId="77777777" w:rsidR="00247842" w:rsidRDefault="00247842" w:rsidP="00247842">
      <w:pPr>
        <w:pStyle w:val="Default"/>
        <w:jc w:val="center"/>
        <w:rPr>
          <w:b/>
          <w:bCs/>
          <w:sz w:val="32"/>
          <w:szCs w:val="32"/>
        </w:rPr>
      </w:pPr>
      <w:r>
        <w:rPr>
          <w:b/>
          <w:bCs/>
          <w:sz w:val="32"/>
          <w:szCs w:val="32"/>
        </w:rPr>
        <w:t>«Реестр-РН»</w:t>
      </w:r>
    </w:p>
    <w:p w14:paraId="14DDCAA6" w14:textId="77777777" w:rsidR="00303E9B" w:rsidRDefault="00303E9B" w:rsidP="00247842">
      <w:pPr>
        <w:pStyle w:val="Default"/>
        <w:jc w:val="center"/>
        <w:rPr>
          <w:b/>
          <w:bCs/>
          <w:sz w:val="32"/>
          <w:szCs w:val="32"/>
        </w:rPr>
      </w:pPr>
    </w:p>
    <w:p w14:paraId="1BB402F8" w14:textId="50952C12" w:rsidR="00303E9B" w:rsidRPr="006C5AA4" w:rsidRDefault="00303E9B" w:rsidP="00247842">
      <w:pPr>
        <w:pStyle w:val="Default"/>
        <w:jc w:val="center"/>
        <w:rPr>
          <w:b/>
          <w:bCs/>
        </w:rPr>
      </w:pPr>
      <w:r w:rsidRPr="006C5AA4">
        <w:rPr>
          <w:b/>
          <w:bCs/>
        </w:rPr>
        <w:t xml:space="preserve">(Редакция </w:t>
      </w:r>
      <w:r w:rsidR="00FA0C1E">
        <w:rPr>
          <w:b/>
          <w:bCs/>
        </w:rPr>
        <w:t>2</w:t>
      </w:r>
      <w:r w:rsidRPr="006C5AA4">
        <w:rPr>
          <w:b/>
          <w:bCs/>
        </w:rPr>
        <w:t>)</w:t>
      </w:r>
    </w:p>
    <w:p w14:paraId="63E2B491" w14:textId="77777777" w:rsidR="00247842" w:rsidRDefault="00247842" w:rsidP="00247842">
      <w:pPr>
        <w:pStyle w:val="Default"/>
        <w:jc w:val="center"/>
        <w:rPr>
          <w:b/>
          <w:bCs/>
          <w:sz w:val="32"/>
          <w:szCs w:val="32"/>
        </w:rPr>
      </w:pPr>
    </w:p>
    <w:p w14:paraId="0B35FBAA" w14:textId="77777777" w:rsidR="00247842" w:rsidRDefault="00247842" w:rsidP="00247842">
      <w:pPr>
        <w:pStyle w:val="Default"/>
        <w:rPr>
          <w:b/>
          <w:bCs/>
          <w:sz w:val="32"/>
          <w:szCs w:val="32"/>
        </w:rPr>
      </w:pPr>
    </w:p>
    <w:p w14:paraId="31046C32" w14:textId="77777777" w:rsidR="00247842" w:rsidRDefault="00247842" w:rsidP="00247842">
      <w:pPr>
        <w:pStyle w:val="Default"/>
        <w:rPr>
          <w:b/>
          <w:bCs/>
          <w:sz w:val="32"/>
          <w:szCs w:val="32"/>
        </w:rPr>
      </w:pPr>
    </w:p>
    <w:p w14:paraId="11B77FED" w14:textId="77777777" w:rsidR="00247842" w:rsidRDefault="00247842" w:rsidP="00247842">
      <w:pPr>
        <w:pStyle w:val="Default"/>
        <w:rPr>
          <w:b/>
          <w:bCs/>
          <w:sz w:val="32"/>
          <w:szCs w:val="32"/>
        </w:rPr>
      </w:pPr>
    </w:p>
    <w:p w14:paraId="47B35EB2" w14:textId="77777777" w:rsidR="00247842" w:rsidRDefault="00247842" w:rsidP="00247842">
      <w:pPr>
        <w:pStyle w:val="Default"/>
        <w:rPr>
          <w:b/>
          <w:bCs/>
          <w:sz w:val="32"/>
          <w:szCs w:val="32"/>
        </w:rPr>
      </w:pPr>
    </w:p>
    <w:p w14:paraId="4744A3F6" w14:textId="77777777" w:rsidR="00247842" w:rsidRDefault="00247842" w:rsidP="00247842">
      <w:pPr>
        <w:pStyle w:val="Default"/>
        <w:rPr>
          <w:b/>
          <w:bCs/>
          <w:sz w:val="32"/>
          <w:szCs w:val="32"/>
        </w:rPr>
      </w:pPr>
    </w:p>
    <w:p w14:paraId="2F52F148" w14:textId="77777777" w:rsidR="00247842" w:rsidRDefault="00247842" w:rsidP="00247842">
      <w:pPr>
        <w:pStyle w:val="Default"/>
        <w:rPr>
          <w:b/>
          <w:bCs/>
          <w:sz w:val="32"/>
          <w:szCs w:val="32"/>
        </w:rPr>
      </w:pPr>
    </w:p>
    <w:p w14:paraId="1BFF13A0" w14:textId="77777777" w:rsidR="00247842" w:rsidRDefault="00247842" w:rsidP="00247842">
      <w:pPr>
        <w:pStyle w:val="Default"/>
        <w:rPr>
          <w:b/>
          <w:bCs/>
          <w:sz w:val="32"/>
          <w:szCs w:val="32"/>
        </w:rPr>
      </w:pPr>
    </w:p>
    <w:p w14:paraId="23A0AB02" w14:textId="77777777" w:rsidR="00883C46" w:rsidRDefault="00883C46" w:rsidP="00247842">
      <w:pPr>
        <w:pStyle w:val="Default"/>
        <w:rPr>
          <w:b/>
          <w:bCs/>
          <w:sz w:val="32"/>
          <w:szCs w:val="32"/>
        </w:rPr>
      </w:pPr>
    </w:p>
    <w:p w14:paraId="65CD22F2" w14:textId="77777777" w:rsidR="009A284D" w:rsidRDefault="009A284D" w:rsidP="00247842">
      <w:pPr>
        <w:pStyle w:val="Default"/>
        <w:rPr>
          <w:b/>
          <w:bCs/>
          <w:sz w:val="32"/>
          <w:szCs w:val="32"/>
        </w:rPr>
      </w:pPr>
    </w:p>
    <w:p w14:paraId="09C2991A" w14:textId="77777777" w:rsidR="00247842" w:rsidRDefault="00247842" w:rsidP="00247842">
      <w:pPr>
        <w:pStyle w:val="Default"/>
        <w:rPr>
          <w:b/>
          <w:bCs/>
          <w:sz w:val="32"/>
          <w:szCs w:val="32"/>
        </w:rPr>
      </w:pPr>
    </w:p>
    <w:p w14:paraId="09781F3D" w14:textId="77777777" w:rsidR="00247842" w:rsidRDefault="00247842" w:rsidP="00247842">
      <w:pPr>
        <w:pStyle w:val="Default"/>
        <w:rPr>
          <w:b/>
          <w:bCs/>
          <w:sz w:val="32"/>
          <w:szCs w:val="32"/>
        </w:rPr>
      </w:pPr>
    </w:p>
    <w:p w14:paraId="605321C1" w14:textId="77777777" w:rsidR="00247842" w:rsidRDefault="00247842" w:rsidP="00247842">
      <w:pPr>
        <w:pStyle w:val="Default"/>
        <w:rPr>
          <w:b/>
          <w:bCs/>
          <w:sz w:val="32"/>
          <w:szCs w:val="32"/>
        </w:rPr>
      </w:pPr>
    </w:p>
    <w:p w14:paraId="7042C499" w14:textId="77777777" w:rsidR="009006A3" w:rsidRDefault="009006A3" w:rsidP="00247842">
      <w:pPr>
        <w:pStyle w:val="Default"/>
        <w:rPr>
          <w:b/>
          <w:bCs/>
          <w:sz w:val="32"/>
          <w:szCs w:val="32"/>
        </w:rPr>
      </w:pPr>
    </w:p>
    <w:p w14:paraId="4C7D1978" w14:textId="77777777" w:rsidR="00247842" w:rsidRDefault="00247842" w:rsidP="00247842">
      <w:pPr>
        <w:pStyle w:val="Default"/>
        <w:rPr>
          <w:b/>
          <w:bCs/>
          <w:sz w:val="32"/>
          <w:szCs w:val="32"/>
        </w:rPr>
      </w:pPr>
    </w:p>
    <w:p w14:paraId="7646DC0B" w14:textId="77777777" w:rsidR="00247842" w:rsidRDefault="00247842" w:rsidP="00247842">
      <w:pPr>
        <w:pStyle w:val="Default"/>
        <w:rPr>
          <w:b/>
          <w:bCs/>
          <w:sz w:val="32"/>
          <w:szCs w:val="32"/>
        </w:rPr>
      </w:pPr>
    </w:p>
    <w:p w14:paraId="17748ED4" w14:textId="77777777" w:rsidR="00247842" w:rsidRDefault="00247842" w:rsidP="00247842">
      <w:pPr>
        <w:pStyle w:val="Default"/>
      </w:pPr>
    </w:p>
    <w:p w14:paraId="6D98262B" w14:textId="77777777" w:rsidR="00247842" w:rsidRDefault="00247842" w:rsidP="00247842">
      <w:pPr>
        <w:pStyle w:val="Default"/>
        <w:jc w:val="center"/>
        <w:rPr>
          <w:sz w:val="23"/>
          <w:szCs w:val="23"/>
        </w:rPr>
      </w:pPr>
      <w:r>
        <w:rPr>
          <w:b/>
          <w:bCs/>
          <w:sz w:val="23"/>
          <w:szCs w:val="23"/>
        </w:rPr>
        <w:t>г. Москва</w:t>
      </w:r>
    </w:p>
    <w:p w14:paraId="00FD2095" w14:textId="77777777" w:rsidR="00247842" w:rsidRDefault="00F16873" w:rsidP="00247842">
      <w:pPr>
        <w:pStyle w:val="Default"/>
        <w:jc w:val="center"/>
        <w:rPr>
          <w:b/>
          <w:bCs/>
          <w:sz w:val="23"/>
          <w:szCs w:val="23"/>
        </w:rPr>
      </w:pPr>
      <w:r>
        <w:rPr>
          <w:b/>
          <w:bCs/>
          <w:sz w:val="23"/>
          <w:szCs w:val="23"/>
        </w:rPr>
        <w:t>202</w:t>
      </w:r>
      <w:r w:rsidR="00303E9B">
        <w:rPr>
          <w:b/>
          <w:bCs/>
          <w:sz w:val="23"/>
          <w:szCs w:val="23"/>
        </w:rPr>
        <w:t>1</w:t>
      </w:r>
    </w:p>
    <w:p w14:paraId="09D7A968" w14:textId="77777777" w:rsidR="00A16ED0" w:rsidRDefault="00A16ED0" w:rsidP="00247842">
      <w:pPr>
        <w:pStyle w:val="Default"/>
        <w:jc w:val="center"/>
        <w:rPr>
          <w:b/>
          <w:bCs/>
          <w:sz w:val="23"/>
          <w:szCs w:val="23"/>
        </w:rPr>
      </w:pPr>
    </w:p>
    <w:p w14:paraId="318AB3E1" w14:textId="78AEE836" w:rsidR="00A16ED0" w:rsidRPr="00A91007" w:rsidRDefault="00A16ED0" w:rsidP="00C92F05">
      <w:pPr>
        <w:pStyle w:val="Default"/>
        <w:jc w:val="both"/>
      </w:pPr>
      <w:r>
        <w:rPr>
          <w:sz w:val="22"/>
          <w:szCs w:val="22"/>
        </w:rPr>
        <w:lastRenderedPageBreak/>
        <w:tab/>
      </w:r>
      <w:r w:rsidRPr="00A91007">
        <w:t>Общество с ограниченной ответственностью «Реестр-РН», лицензия № 10-000-1-00330 от 16 декабря 2004 года на осуществление деятельности по ведению реестра владельцев ценных бумаг, выданная ФКЦБ России (далее Регистратор), является реестродержателем обслуживаемых эмитентов на основании Договоров на оказание услуг по ведению реестра владельцев ценных бумаг</w:t>
      </w:r>
      <w:r w:rsidR="00A91007" w:rsidRPr="00A91007">
        <w:t xml:space="preserve"> (далее Договор)</w:t>
      </w:r>
      <w:r w:rsidRPr="00A91007">
        <w:t>.</w:t>
      </w:r>
    </w:p>
    <w:p w14:paraId="31238D74" w14:textId="77777777" w:rsidR="00A16ED0" w:rsidRDefault="00A16ED0" w:rsidP="00247842">
      <w:pPr>
        <w:pStyle w:val="Default"/>
        <w:jc w:val="center"/>
        <w:rPr>
          <w:sz w:val="22"/>
          <w:szCs w:val="22"/>
        </w:rPr>
      </w:pPr>
    </w:p>
    <w:p w14:paraId="3BF65AA5" w14:textId="77777777" w:rsidR="00A16ED0" w:rsidRDefault="00A16ED0" w:rsidP="00247842">
      <w:pPr>
        <w:pStyle w:val="Default"/>
        <w:jc w:val="center"/>
        <w:rPr>
          <w:b/>
          <w:bCs/>
          <w:sz w:val="23"/>
          <w:szCs w:val="23"/>
        </w:rPr>
      </w:pPr>
    </w:p>
    <w:p w14:paraId="75003050" w14:textId="77777777" w:rsidR="00247842" w:rsidRPr="009006A3" w:rsidRDefault="00247842" w:rsidP="00247842">
      <w:pPr>
        <w:pStyle w:val="Default"/>
        <w:numPr>
          <w:ilvl w:val="0"/>
          <w:numId w:val="1"/>
        </w:numPr>
        <w:jc w:val="center"/>
        <w:rPr>
          <w:sz w:val="32"/>
          <w:szCs w:val="32"/>
        </w:rPr>
      </w:pPr>
      <w:r w:rsidRPr="009C2B1A">
        <w:rPr>
          <w:b/>
          <w:bCs/>
          <w:sz w:val="32"/>
          <w:szCs w:val="32"/>
        </w:rPr>
        <w:t>Термины и определения.</w:t>
      </w:r>
    </w:p>
    <w:p w14:paraId="234A506B" w14:textId="77777777" w:rsidR="00D70950" w:rsidRPr="009C2B1A" w:rsidRDefault="00D70950" w:rsidP="009006A3">
      <w:pPr>
        <w:pStyle w:val="Default"/>
        <w:ind w:left="720"/>
        <w:rPr>
          <w:sz w:val="32"/>
          <w:szCs w:val="32"/>
        </w:rPr>
      </w:pPr>
    </w:p>
    <w:p w14:paraId="74FBED50" w14:textId="77777777" w:rsidR="009C2B1A" w:rsidRDefault="00D70950" w:rsidP="009006A3">
      <w:pPr>
        <w:pStyle w:val="Default"/>
      </w:pPr>
      <w:r>
        <w:t>В настоящих Правилах используются следующие термины и определения:</w:t>
      </w:r>
    </w:p>
    <w:p w14:paraId="7FCC0B19" w14:textId="77777777" w:rsidR="00D70950" w:rsidRPr="009006A3" w:rsidRDefault="00D70950" w:rsidP="009006A3">
      <w:pPr>
        <w:pStyle w:val="Default"/>
        <w:rPr>
          <w:sz w:val="12"/>
          <w:szCs w:val="32"/>
        </w:rPr>
      </w:pPr>
    </w:p>
    <w:p w14:paraId="51D2B3CB" w14:textId="0A5DD52F"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Авторизация</w:t>
      </w:r>
      <w:r w:rsidRPr="00696662">
        <w:rPr>
          <w:rFonts w:ascii="Times New Roman" w:hAnsi="Times New Roman" w:cs="Times New Roman"/>
          <w:color w:val="000000"/>
          <w:sz w:val="24"/>
          <w:szCs w:val="24"/>
        </w:rPr>
        <w:t xml:space="preserve"> – санкционирование доступа пользователя </w:t>
      </w:r>
      <w:r w:rsidR="00FA0C1E" w:rsidRPr="00FA0C1E">
        <w:rPr>
          <w:rFonts w:ascii="Times New Roman" w:hAnsi="Times New Roman" w:cs="Times New Roman"/>
          <w:color w:val="000000"/>
          <w:sz w:val="24"/>
          <w:szCs w:val="24"/>
        </w:rPr>
        <w:t xml:space="preserve">личного кабинета эмитента (далее – Пользователь ЛКЭ) </w:t>
      </w:r>
      <w:r w:rsidRPr="00696662">
        <w:rPr>
          <w:rFonts w:ascii="Times New Roman" w:hAnsi="Times New Roman" w:cs="Times New Roman"/>
          <w:color w:val="000000"/>
          <w:sz w:val="24"/>
          <w:szCs w:val="24"/>
        </w:rPr>
        <w:t xml:space="preserve"> к функциям</w:t>
      </w:r>
      <w:r w:rsidR="00FA0C1E" w:rsidRPr="00FA0C1E">
        <w:rPr>
          <w:sz w:val="23"/>
          <w:szCs w:val="23"/>
        </w:rPr>
        <w:t xml:space="preserve"> </w:t>
      </w:r>
      <w:r w:rsidR="00FA0C1E" w:rsidRPr="00FA0C1E">
        <w:rPr>
          <w:rFonts w:ascii="Times New Roman" w:hAnsi="Times New Roman" w:cs="Times New Roman"/>
          <w:color w:val="000000"/>
          <w:sz w:val="24"/>
          <w:szCs w:val="24"/>
        </w:rPr>
        <w:t xml:space="preserve">личного кабинета эмитента (далее – </w:t>
      </w:r>
      <w:r w:rsidR="00FA0C1E">
        <w:rPr>
          <w:rFonts w:ascii="Times New Roman" w:hAnsi="Times New Roman" w:cs="Times New Roman"/>
          <w:color w:val="000000"/>
          <w:sz w:val="24"/>
          <w:szCs w:val="24"/>
        </w:rPr>
        <w:t>ЛКЭ)</w:t>
      </w:r>
      <w:r w:rsidRPr="00696662">
        <w:rPr>
          <w:rFonts w:ascii="Times New Roman" w:hAnsi="Times New Roman" w:cs="Times New Roman"/>
          <w:color w:val="000000"/>
          <w:sz w:val="24"/>
          <w:szCs w:val="24"/>
        </w:rPr>
        <w:t xml:space="preserve"> и данным </w:t>
      </w:r>
      <w:r w:rsidR="00FA0C1E">
        <w:rPr>
          <w:rFonts w:ascii="Times New Roman" w:hAnsi="Times New Roman" w:cs="Times New Roman"/>
          <w:color w:val="000000"/>
          <w:sz w:val="24"/>
          <w:szCs w:val="24"/>
        </w:rPr>
        <w:t xml:space="preserve">ЛКЭ </w:t>
      </w:r>
      <w:r w:rsidRPr="00696662">
        <w:rPr>
          <w:rFonts w:ascii="Times New Roman" w:hAnsi="Times New Roman" w:cs="Times New Roman"/>
          <w:color w:val="000000"/>
          <w:sz w:val="24"/>
          <w:szCs w:val="24"/>
        </w:rPr>
        <w:t xml:space="preserve">в объеме имеющихся у Пользователя </w:t>
      </w:r>
      <w:r w:rsidR="00FA0C1E">
        <w:rPr>
          <w:rFonts w:ascii="Times New Roman" w:hAnsi="Times New Roman" w:cs="Times New Roman"/>
          <w:color w:val="000000"/>
          <w:sz w:val="24"/>
          <w:szCs w:val="24"/>
        </w:rPr>
        <w:t xml:space="preserve">ЛКЭ </w:t>
      </w:r>
      <w:r w:rsidRPr="00696662">
        <w:rPr>
          <w:rFonts w:ascii="Times New Roman" w:hAnsi="Times New Roman" w:cs="Times New Roman"/>
          <w:color w:val="000000"/>
          <w:sz w:val="24"/>
          <w:szCs w:val="24"/>
        </w:rPr>
        <w:t xml:space="preserve">прав и полномочий </w:t>
      </w:r>
      <w:r w:rsidR="00FA0C1E">
        <w:rPr>
          <w:rFonts w:ascii="Times New Roman" w:hAnsi="Times New Roman" w:cs="Times New Roman"/>
          <w:color w:val="000000"/>
          <w:sz w:val="24"/>
          <w:szCs w:val="24"/>
        </w:rPr>
        <w:t xml:space="preserve">при </w:t>
      </w:r>
      <w:r w:rsidR="00FA0C1E" w:rsidRPr="00FA0C1E">
        <w:rPr>
          <w:rFonts w:ascii="Times New Roman" w:hAnsi="Times New Roman" w:cs="Times New Roman"/>
          <w:color w:val="000000"/>
          <w:sz w:val="24"/>
          <w:szCs w:val="24"/>
        </w:rPr>
        <w:t>условии</w:t>
      </w:r>
      <w:r w:rsidR="00FA0C1E" w:rsidRPr="00696662">
        <w:rPr>
          <w:rFonts w:ascii="Times New Roman" w:hAnsi="Times New Roman" w:cs="Times New Roman"/>
          <w:color w:val="000000"/>
          <w:sz w:val="24"/>
          <w:szCs w:val="24"/>
        </w:rPr>
        <w:t xml:space="preserve"> </w:t>
      </w:r>
      <w:r w:rsidRPr="00696662">
        <w:rPr>
          <w:rFonts w:ascii="Times New Roman" w:hAnsi="Times New Roman" w:cs="Times New Roman"/>
          <w:color w:val="000000"/>
          <w:sz w:val="24"/>
          <w:szCs w:val="24"/>
        </w:rPr>
        <w:t xml:space="preserve">успешного прохождения Аутентификации. </w:t>
      </w:r>
    </w:p>
    <w:p w14:paraId="1B485A60" w14:textId="4CC82EC3"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Акционер</w:t>
      </w:r>
      <w:r w:rsidRPr="00696662">
        <w:rPr>
          <w:rFonts w:ascii="Times New Roman" w:hAnsi="Times New Roman" w:cs="Times New Roman"/>
          <w:color w:val="000000"/>
          <w:sz w:val="24"/>
          <w:szCs w:val="24"/>
        </w:rPr>
        <w:t xml:space="preserve"> — физическое или юридическое лицо, </w:t>
      </w:r>
      <w:r w:rsidR="00767191" w:rsidRPr="00767191">
        <w:rPr>
          <w:rFonts w:ascii="Times New Roman" w:hAnsi="Times New Roman" w:cs="Times New Roman"/>
          <w:color w:val="000000"/>
          <w:sz w:val="24"/>
          <w:szCs w:val="24"/>
        </w:rPr>
        <w:t>имеющее лицевой счет в реестре акционеров, ведение которых осуществляет Регистратор (Зарегистрированное лицо) или владелец ценных бумаг, права которого учитываются на счете депо по договору с Номинальным держателем (клиент номинального держателя)</w:t>
      </w:r>
      <w:r w:rsidRPr="00696662">
        <w:rPr>
          <w:rFonts w:ascii="Times New Roman" w:hAnsi="Times New Roman" w:cs="Times New Roman"/>
          <w:color w:val="000000"/>
          <w:sz w:val="24"/>
          <w:szCs w:val="24"/>
        </w:rPr>
        <w:t>.</w:t>
      </w:r>
    </w:p>
    <w:p w14:paraId="41BFD05E"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Анкета Эмитента (</w:t>
      </w:r>
      <w:r w:rsidR="00A9608B" w:rsidRPr="000A06A4">
        <w:rPr>
          <w:rFonts w:ascii="Times New Roman" w:hAnsi="Times New Roman" w:cs="Times New Roman"/>
          <w:b/>
          <w:color w:val="000000"/>
          <w:sz w:val="24"/>
          <w:szCs w:val="24"/>
        </w:rPr>
        <w:t xml:space="preserve">далее </w:t>
      </w:r>
      <w:r w:rsidRPr="000A06A4">
        <w:rPr>
          <w:rFonts w:ascii="Times New Roman" w:hAnsi="Times New Roman" w:cs="Times New Roman"/>
          <w:b/>
          <w:color w:val="000000"/>
          <w:sz w:val="24"/>
          <w:szCs w:val="24"/>
        </w:rPr>
        <w:t>Анкета)</w:t>
      </w:r>
      <w:r w:rsidRPr="00696662">
        <w:rPr>
          <w:rFonts w:ascii="Times New Roman" w:hAnsi="Times New Roman" w:cs="Times New Roman"/>
          <w:color w:val="000000"/>
          <w:sz w:val="24"/>
          <w:szCs w:val="24"/>
        </w:rPr>
        <w:t xml:space="preserve"> – документ, регламентированный Правилами ведения реестра владельцев эмиссионных ценных бумаг Регистратора (далее – Правила ведения реестра), соответствующий требованиям законодательства РФ и применяемый для учета в реестре владельцев эмиссионных ценных бумаг данных Эмитента.</w:t>
      </w:r>
    </w:p>
    <w:p w14:paraId="76A98887" w14:textId="77777777" w:rsidR="00696662" w:rsidRPr="00767191"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Аутентификация –</w:t>
      </w:r>
      <w:r w:rsidRPr="00767191">
        <w:rPr>
          <w:rFonts w:ascii="Times New Roman" w:hAnsi="Times New Roman" w:cs="Times New Roman"/>
          <w:color w:val="000000"/>
          <w:sz w:val="24"/>
          <w:szCs w:val="24"/>
        </w:rPr>
        <w:t xml:space="preserve"> проверка, осуществляемая при входе Пользователя в ЛКЭ.</w:t>
      </w:r>
      <w:r w:rsidR="006C5AA4" w:rsidRPr="00767191">
        <w:rPr>
          <w:rFonts w:ascii="Times New Roman" w:hAnsi="Times New Roman" w:cs="Times New Roman"/>
          <w:color w:val="000000"/>
          <w:sz w:val="24"/>
          <w:szCs w:val="24"/>
        </w:rPr>
        <w:t xml:space="preserve"> на основании введённых им Логина и Пароля или с использованием ЕСИА.</w:t>
      </w:r>
    </w:p>
    <w:p w14:paraId="60E78FD6"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Доставка электронного сообщения</w:t>
      </w:r>
      <w:r w:rsidRPr="00696662">
        <w:rPr>
          <w:rFonts w:ascii="Times New Roman" w:hAnsi="Times New Roman" w:cs="Times New Roman"/>
          <w:color w:val="000000"/>
          <w:sz w:val="24"/>
          <w:szCs w:val="24"/>
        </w:rPr>
        <w:t xml:space="preserve"> – процесс перемещения электронного сообщения от отправителя к получателю.</w:t>
      </w:r>
    </w:p>
    <w:p w14:paraId="2E85FB0E" w14:textId="77777777" w:rsidR="006C5AA4" w:rsidRPr="00473158" w:rsidRDefault="006C5AA4"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ЕСИА</w:t>
      </w:r>
      <w:r w:rsidRPr="00EA04BA">
        <w:rPr>
          <w:rFonts w:ascii="Times New Roman" w:hAnsi="Times New Roman" w:cs="Times New Roman"/>
          <w:color w:val="000000"/>
          <w:sz w:val="24"/>
          <w:szCs w:val="24"/>
        </w:rPr>
        <w:t xml:space="preserve">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инструмент для безопасной онлайн-идентификации и аутентификации с использованием единой учетной записи и широкого спектра поддерживаемых методов аутентификации при доступе</w:t>
      </w:r>
      <w:r w:rsidR="00EA04BA" w:rsidRPr="00473158">
        <w:rPr>
          <w:rFonts w:ascii="Times New Roman" w:hAnsi="Times New Roman" w:cs="Times New Roman"/>
          <w:color w:val="000000"/>
          <w:sz w:val="24"/>
          <w:szCs w:val="24"/>
        </w:rPr>
        <w:t>,</w:t>
      </w:r>
      <w:r w:rsidR="00EA04BA" w:rsidRPr="00473158">
        <w:t xml:space="preserve"> </w:t>
      </w:r>
      <w:r w:rsidR="00EA04BA" w:rsidRPr="00473158">
        <w:rPr>
          <w:rFonts w:ascii="Times New Roman" w:hAnsi="Times New Roman" w:cs="Times New Roman"/>
          <w:color w:val="000000"/>
          <w:sz w:val="24"/>
          <w:szCs w:val="24"/>
        </w:rPr>
        <w:t>в том числе, к Федеральной государственной информационной системе «Единый портал государственных и муниципальных услуг (функций)».</w:t>
      </w:r>
    </w:p>
    <w:p w14:paraId="64FD1AA8"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Заявление о предоставлении доступа в ЛКЭ</w:t>
      </w:r>
      <w:r w:rsidR="007157BF" w:rsidRPr="000A06A4">
        <w:rPr>
          <w:rFonts w:ascii="Times New Roman" w:hAnsi="Times New Roman" w:cs="Times New Roman"/>
          <w:b/>
          <w:color w:val="000000"/>
          <w:sz w:val="24"/>
          <w:szCs w:val="24"/>
        </w:rPr>
        <w:t xml:space="preserve"> (Заявление </w:t>
      </w:r>
      <w:r w:rsidR="00A9608B" w:rsidRPr="000A06A4">
        <w:rPr>
          <w:rFonts w:ascii="Times New Roman" w:hAnsi="Times New Roman" w:cs="Times New Roman"/>
          <w:b/>
          <w:color w:val="000000"/>
          <w:sz w:val="24"/>
          <w:szCs w:val="24"/>
        </w:rPr>
        <w:t xml:space="preserve">доступа к </w:t>
      </w:r>
      <w:r w:rsidR="007157BF" w:rsidRPr="000A06A4">
        <w:rPr>
          <w:rFonts w:ascii="Times New Roman" w:hAnsi="Times New Roman" w:cs="Times New Roman"/>
          <w:b/>
          <w:color w:val="000000"/>
          <w:sz w:val="24"/>
          <w:szCs w:val="24"/>
        </w:rPr>
        <w:t>ЛКЭ</w:t>
      </w:r>
      <w:r w:rsidRPr="000A06A4">
        <w:rPr>
          <w:rFonts w:ascii="Times New Roman" w:hAnsi="Times New Roman" w:cs="Times New Roman"/>
          <w:b/>
          <w:color w:val="000000"/>
          <w:sz w:val="24"/>
          <w:szCs w:val="24"/>
        </w:rPr>
        <w:t>)</w:t>
      </w:r>
      <w:r w:rsidRPr="00696662">
        <w:rPr>
          <w:rFonts w:ascii="Times New Roman" w:hAnsi="Times New Roman" w:cs="Times New Roman"/>
          <w:color w:val="000000"/>
          <w:sz w:val="24"/>
          <w:szCs w:val="24"/>
        </w:rPr>
        <w:t xml:space="preserve"> – документ, подаваемый уполномоченным лицом Эмитента для получения доступа в ЛКЭ.</w:t>
      </w:r>
    </w:p>
    <w:p w14:paraId="5CF47F50"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Кодовое слово</w:t>
      </w:r>
      <w:r w:rsidRPr="00696662">
        <w:rPr>
          <w:rFonts w:ascii="Times New Roman" w:hAnsi="Times New Roman" w:cs="Times New Roman"/>
          <w:color w:val="000000"/>
          <w:sz w:val="24"/>
          <w:szCs w:val="24"/>
        </w:rPr>
        <w:t xml:space="preserve"> – секретное слово, указанное Пользователем </w:t>
      </w:r>
      <w:r w:rsidR="00EA04BA">
        <w:rPr>
          <w:rFonts w:ascii="Times New Roman" w:hAnsi="Times New Roman" w:cs="Times New Roman"/>
          <w:color w:val="000000"/>
          <w:sz w:val="24"/>
          <w:szCs w:val="24"/>
        </w:rPr>
        <w:t xml:space="preserve">ЛКЭ </w:t>
      </w:r>
      <w:r w:rsidRPr="00696662">
        <w:rPr>
          <w:rFonts w:ascii="Times New Roman" w:hAnsi="Times New Roman" w:cs="Times New Roman"/>
          <w:color w:val="000000"/>
          <w:sz w:val="24"/>
          <w:szCs w:val="24"/>
        </w:rPr>
        <w:t>в Заявлении доступа к ЛКЭ и используемое для идентификации Пользователя ЛКЭ при его обращении по телефону к Регистратору.</w:t>
      </w:r>
    </w:p>
    <w:p w14:paraId="2AC50990" w14:textId="77777777" w:rsidR="00565CE1" w:rsidRDefault="00565CE1"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Компрометация ключа</w:t>
      </w:r>
      <w:r w:rsidRPr="00696662">
        <w:rPr>
          <w:rFonts w:ascii="Times New Roman" w:hAnsi="Times New Roman" w:cs="Times New Roman"/>
          <w:color w:val="000000"/>
          <w:sz w:val="24"/>
          <w:szCs w:val="24"/>
        </w:rPr>
        <w:t xml:space="preserve"> – утрата доверия к средствам защиты информации, при которой возможно несанкционированное использование неуполномоченными лицами регистрационных данных, предоставляющих доступ и/или использование простой или усиленной электронной подписи.</w:t>
      </w:r>
    </w:p>
    <w:p w14:paraId="640CA98F" w14:textId="77777777" w:rsidR="00565CE1" w:rsidRPr="00696662" w:rsidRDefault="00565CE1"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lastRenderedPageBreak/>
        <w:t>Контактный телефон</w:t>
      </w:r>
      <w:r w:rsidRPr="00696662">
        <w:rPr>
          <w:rFonts w:ascii="Times New Roman" w:hAnsi="Times New Roman" w:cs="Times New Roman"/>
          <w:color w:val="000000"/>
          <w:sz w:val="24"/>
          <w:szCs w:val="24"/>
        </w:rPr>
        <w:t xml:space="preserve"> – номер мобильного телефона Пользователя</w:t>
      </w:r>
      <w:r w:rsidR="0015494F">
        <w:rPr>
          <w:rFonts w:ascii="Times New Roman" w:hAnsi="Times New Roman" w:cs="Times New Roman"/>
          <w:color w:val="000000"/>
          <w:sz w:val="24"/>
          <w:szCs w:val="24"/>
        </w:rPr>
        <w:t xml:space="preserve"> ЛКЭ</w:t>
      </w:r>
      <w:r w:rsidRPr="00696662">
        <w:rPr>
          <w:rFonts w:ascii="Times New Roman" w:hAnsi="Times New Roman" w:cs="Times New Roman"/>
          <w:color w:val="000000"/>
          <w:sz w:val="24"/>
          <w:szCs w:val="24"/>
        </w:rPr>
        <w:t xml:space="preserve">, указанный в Заявлении </w:t>
      </w:r>
      <w:r>
        <w:rPr>
          <w:rFonts w:ascii="Times New Roman" w:hAnsi="Times New Roman" w:cs="Times New Roman"/>
          <w:color w:val="000000"/>
          <w:sz w:val="24"/>
          <w:szCs w:val="24"/>
        </w:rPr>
        <w:t xml:space="preserve">доступа к </w:t>
      </w:r>
      <w:r w:rsidRPr="00696662">
        <w:rPr>
          <w:rFonts w:ascii="Times New Roman" w:hAnsi="Times New Roman" w:cs="Times New Roman"/>
          <w:color w:val="000000"/>
          <w:sz w:val="24"/>
          <w:szCs w:val="24"/>
        </w:rPr>
        <w:t>ЛКЭ.</w:t>
      </w:r>
    </w:p>
    <w:p w14:paraId="54D1C164" w14:textId="77777777" w:rsidR="00696662" w:rsidRPr="00A9608B"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Контактный e-mail</w:t>
      </w:r>
      <w:r w:rsidRPr="00696662">
        <w:rPr>
          <w:rFonts w:ascii="Times New Roman" w:hAnsi="Times New Roman" w:cs="Times New Roman"/>
          <w:color w:val="000000"/>
          <w:sz w:val="24"/>
          <w:szCs w:val="24"/>
        </w:rPr>
        <w:t xml:space="preserve"> – адрес электронной почты Пользователя</w:t>
      </w:r>
      <w:r w:rsidR="0015494F">
        <w:rPr>
          <w:rFonts w:ascii="Times New Roman" w:hAnsi="Times New Roman" w:cs="Times New Roman"/>
          <w:color w:val="000000"/>
          <w:sz w:val="24"/>
          <w:szCs w:val="24"/>
        </w:rPr>
        <w:t xml:space="preserve"> ЛКЭ</w:t>
      </w:r>
      <w:r w:rsidRPr="00696662">
        <w:rPr>
          <w:rFonts w:ascii="Times New Roman" w:hAnsi="Times New Roman" w:cs="Times New Roman"/>
          <w:color w:val="000000"/>
          <w:sz w:val="24"/>
          <w:szCs w:val="24"/>
        </w:rPr>
        <w:t xml:space="preserve">, указанный в </w:t>
      </w:r>
      <w:r w:rsidRPr="007157BF">
        <w:rPr>
          <w:rFonts w:ascii="Times New Roman" w:hAnsi="Times New Roman" w:cs="Times New Roman"/>
          <w:color w:val="000000"/>
          <w:sz w:val="24"/>
          <w:szCs w:val="24"/>
        </w:rPr>
        <w:t xml:space="preserve">Заявлении </w:t>
      </w:r>
      <w:r w:rsidR="00A9608B">
        <w:rPr>
          <w:rFonts w:ascii="Times New Roman" w:hAnsi="Times New Roman" w:cs="Times New Roman"/>
          <w:color w:val="000000"/>
          <w:sz w:val="24"/>
          <w:szCs w:val="24"/>
        </w:rPr>
        <w:t xml:space="preserve">доступа к </w:t>
      </w:r>
      <w:r w:rsidRPr="007157BF">
        <w:rPr>
          <w:rFonts w:ascii="Times New Roman" w:hAnsi="Times New Roman" w:cs="Times New Roman"/>
          <w:color w:val="000000"/>
          <w:sz w:val="24"/>
          <w:szCs w:val="24"/>
        </w:rPr>
        <w:t>ЛКЭ.</w:t>
      </w:r>
    </w:p>
    <w:p w14:paraId="0DF50F7E"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Личный кабинет акционера (</w:t>
      </w:r>
      <w:r w:rsidR="00A9608B" w:rsidRPr="000A06A4">
        <w:rPr>
          <w:rFonts w:ascii="Times New Roman" w:hAnsi="Times New Roman" w:cs="Times New Roman"/>
          <w:b/>
          <w:color w:val="000000"/>
          <w:sz w:val="24"/>
          <w:szCs w:val="24"/>
        </w:rPr>
        <w:t xml:space="preserve">далее </w:t>
      </w:r>
      <w:r w:rsidRPr="000A06A4">
        <w:rPr>
          <w:rFonts w:ascii="Times New Roman" w:hAnsi="Times New Roman" w:cs="Times New Roman"/>
          <w:b/>
          <w:color w:val="000000"/>
          <w:sz w:val="24"/>
          <w:szCs w:val="24"/>
        </w:rPr>
        <w:t>ЛКА)</w:t>
      </w:r>
      <w:r w:rsidRPr="00696662">
        <w:rPr>
          <w:rFonts w:ascii="Times New Roman" w:hAnsi="Times New Roman" w:cs="Times New Roman"/>
          <w:color w:val="000000"/>
          <w:sz w:val="24"/>
          <w:szCs w:val="24"/>
        </w:rPr>
        <w:t xml:space="preserve"> – программно-технический комплекс Регистратора, позволяющий проводить аутентификацию и авторизацию его Пользователей</w:t>
      </w:r>
      <w:r w:rsidR="0015494F">
        <w:rPr>
          <w:rFonts w:ascii="Times New Roman" w:hAnsi="Times New Roman" w:cs="Times New Roman"/>
          <w:color w:val="000000"/>
          <w:sz w:val="24"/>
          <w:szCs w:val="24"/>
        </w:rPr>
        <w:t xml:space="preserve"> ЛКА</w:t>
      </w:r>
      <w:r w:rsidRPr="00696662">
        <w:rPr>
          <w:rFonts w:ascii="Times New Roman" w:hAnsi="Times New Roman" w:cs="Times New Roman"/>
          <w:color w:val="000000"/>
          <w:sz w:val="24"/>
          <w:szCs w:val="24"/>
        </w:rPr>
        <w:t xml:space="preserve">, и, в случае успешной аутентификации, предоставлять им возможности осуществлять визуальный просмотр информации, доступной в </w:t>
      </w:r>
      <w:r w:rsidR="00A16ED0">
        <w:rPr>
          <w:rFonts w:ascii="Times New Roman" w:hAnsi="Times New Roman" w:cs="Times New Roman"/>
          <w:color w:val="000000"/>
          <w:sz w:val="24"/>
          <w:szCs w:val="24"/>
        </w:rPr>
        <w:t>ЛКА</w:t>
      </w:r>
      <w:r w:rsidRPr="00696662">
        <w:rPr>
          <w:rFonts w:ascii="Times New Roman" w:hAnsi="Times New Roman" w:cs="Times New Roman"/>
          <w:color w:val="000000"/>
          <w:sz w:val="24"/>
          <w:szCs w:val="24"/>
        </w:rPr>
        <w:t xml:space="preserve">, а также выполнять иные функции, реализованные в </w:t>
      </w:r>
      <w:r w:rsidR="00A9608B">
        <w:rPr>
          <w:rFonts w:ascii="Times New Roman" w:hAnsi="Times New Roman" w:cs="Times New Roman"/>
          <w:color w:val="000000"/>
          <w:sz w:val="24"/>
          <w:szCs w:val="24"/>
        </w:rPr>
        <w:t>ЛКА</w:t>
      </w:r>
      <w:r w:rsidRPr="00696662">
        <w:rPr>
          <w:rFonts w:ascii="Times New Roman" w:hAnsi="Times New Roman" w:cs="Times New Roman"/>
          <w:color w:val="000000"/>
          <w:sz w:val="24"/>
          <w:szCs w:val="24"/>
        </w:rPr>
        <w:t>.</w:t>
      </w:r>
    </w:p>
    <w:p w14:paraId="0D601969" w14:textId="77777777" w:rsidR="00FF2E79" w:rsidRPr="00696662" w:rsidRDefault="00FF2E79"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Личный кабинет эмитента (далее ЛКЭ)</w:t>
      </w:r>
      <w:r w:rsidRPr="00696662">
        <w:rPr>
          <w:rFonts w:ascii="Times New Roman" w:hAnsi="Times New Roman" w:cs="Times New Roman"/>
          <w:color w:val="000000"/>
          <w:sz w:val="24"/>
          <w:szCs w:val="24"/>
        </w:rPr>
        <w:t xml:space="preserve"> –программно-технический комплекс Регистратора, позволяющий проводить аутентификацию и авторизацию его Пользователей</w:t>
      </w:r>
      <w:r w:rsidR="0015494F">
        <w:rPr>
          <w:rFonts w:ascii="Times New Roman" w:hAnsi="Times New Roman" w:cs="Times New Roman"/>
          <w:color w:val="000000"/>
          <w:sz w:val="24"/>
          <w:szCs w:val="24"/>
        </w:rPr>
        <w:t xml:space="preserve"> ЛКЭ</w:t>
      </w:r>
      <w:r w:rsidRPr="00696662">
        <w:rPr>
          <w:rFonts w:ascii="Times New Roman" w:hAnsi="Times New Roman" w:cs="Times New Roman"/>
          <w:color w:val="000000"/>
          <w:sz w:val="24"/>
          <w:szCs w:val="24"/>
        </w:rPr>
        <w:t xml:space="preserve">, и, в случае успешной аутентификации, предоставлять им возможности осуществлять визуальный просмотр информации, доступной в </w:t>
      </w:r>
      <w:r>
        <w:rPr>
          <w:rFonts w:ascii="Times New Roman" w:hAnsi="Times New Roman" w:cs="Times New Roman"/>
          <w:color w:val="000000"/>
          <w:sz w:val="24"/>
          <w:szCs w:val="24"/>
        </w:rPr>
        <w:t>ЛКЭ</w:t>
      </w:r>
      <w:r w:rsidRPr="00696662">
        <w:rPr>
          <w:rFonts w:ascii="Times New Roman" w:hAnsi="Times New Roman" w:cs="Times New Roman"/>
          <w:color w:val="000000"/>
          <w:sz w:val="24"/>
          <w:szCs w:val="24"/>
        </w:rPr>
        <w:t xml:space="preserve">, а также выполнять иные функции, реализованные в </w:t>
      </w:r>
      <w:r>
        <w:rPr>
          <w:rFonts w:ascii="Times New Roman" w:hAnsi="Times New Roman" w:cs="Times New Roman"/>
          <w:color w:val="000000"/>
          <w:sz w:val="24"/>
          <w:szCs w:val="24"/>
        </w:rPr>
        <w:t>ЛКЭ.</w:t>
      </w:r>
    </w:p>
    <w:p w14:paraId="3ABB934F"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Логин</w:t>
      </w:r>
      <w:r w:rsidRPr="00696662">
        <w:rPr>
          <w:rFonts w:ascii="Times New Roman" w:hAnsi="Times New Roman" w:cs="Times New Roman"/>
          <w:color w:val="000000"/>
          <w:sz w:val="24"/>
          <w:szCs w:val="24"/>
        </w:rPr>
        <w:t xml:space="preserve"> – часть регистрационных данных, предоставляющих доступ</w:t>
      </w:r>
      <w:r w:rsidR="0015494F">
        <w:rPr>
          <w:rFonts w:ascii="Times New Roman" w:hAnsi="Times New Roman" w:cs="Times New Roman"/>
          <w:color w:val="000000"/>
          <w:sz w:val="24"/>
          <w:szCs w:val="24"/>
        </w:rPr>
        <w:t xml:space="preserve"> в ЛКЭ</w:t>
      </w:r>
      <w:r w:rsidRPr="00696662">
        <w:rPr>
          <w:rFonts w:ascii="Times New Roman" w:hAnsi="Times New Roman" w:cs="Times New Roman"/>
          <w:color w:val="000000"/>
          <w:sz w:val="24"/>
          <w:szCs w:val="24"/>
        </w:rPr>
        <w:t>; уникальная последовательность символов, позволяющая однозначно идентифицировать Пользователя ЛКЭ.</w:t>
      </w:r>
    </w:p>
    <w:p w14:paraId="490F0016"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Обработка информации</w:t>
      </w:r>
      <w:r w:rsidRPr="00696662">
        <w:rPr>
          <w:rFonts w:ascii="Times New Roman" w:hAnsi="Times New Roman" w:cs="Times New Roman"/>
          <w:color w:val="000000"/>
          <w:sz w:val="24"/>
          <w:szCs w:val="24"/>
        </w:rPr>
        <w:t xml:space="preserve"> – создание, хранение, передача, прием, преобразование и отображение информации.</w:t>
      </w:r>
    </w:p>
    <w:p w14:paraId="5F832348"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Оператор</w:t>
      </w:r>
      <w:r w:rsidRPr="00696662">
        <w:rPr>
          <w:rFonts w:ascii="Times New Roman" w:hAnsi="Times New Roman" w:cs="Times New Roman"/>
          <w:color w:val="000000"/>
          <w:sz w:val="24"/>
          <w:szCs w:val="24"/>
        </w:rPr>
        <w:t xml:space="preserve"> – лицо, осуществляющее эксплуатацию ЛКЭ и предоставляющее услуги по технической поддержке Пользователей</w:t>
      </w:r>
      <w:r w:rsidR="0015494F">
        <w:rPr>
          <w:rFonts w:ascii="Times New Roman" w:hAnsi="Times New Roman" w:cs="Times New Roman"/>
          <w:color w:val="000000"/>
          <w:sz w:val="24"/>
          <w:szCs w:val="24"/>
        </w:rPr>
        <w:t xml:space="preserve"> ЛКЭ</w:t>
      </w:r>
      <w:r w:rsidRPr="00696662">
        <w:rPr>
          <w:rFonts w:ascii="Times New Roman" w:hAnsi="Times New Roman" w:cs="Times New Roman"/>
          <w:color w:val="000000"/>
          <w:sz w:val="24"/>
          <w:szCs w:val="24"/>
        </w:rPr>
        <w:t>. В настоящих Правилах ЛКЭ под Оператором понимается ООО «Реестр-РН».</w:t>
      </w:r>
    </w:p>
    <w:p w14:paraId="44ED7273" w14:textId="77777777" w:rsidR="00683465" w:rsidRPr="00683465" w:rsidRDefault="00683465"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7E63A6">
        <w:rPr>
          <w:rFonts w:ascii="Times New Roman" w:hAnsi="Times New Roman" w:cs="Times New Roman"/>
          <w:b/>
          <w:sz w:val="24"/>
          <w:szCs w:val="24"/>
        </w:rPr>
        <w:t>ОСА</w:t>
      </w:r>
      <w:r w:rsidRPr="0007367F">
        <w:rPr>
          <w:rFonts w:ascii="Times New Roman" w:hAnsi="Times New Roman" w:cs="Times New Roman"/>
          <w:b/>
          <w:sz w:val="24"/>
          <w:szCs w:val="24"/>
        </w:rPr>
        <w:t xml:space="preserve"> </w:t>
      </w:r>
      <w:r w:rsidRPr="0007367F">
        <w:rPr>
          <w:rFonts w:ascii="Times New Roman" w:hAnsi="Times New Roman" w:cs="Times New Roman"/>
          <w:sz w:val="24"/>
          <w:szCs w:val="24"/>
        </w:rPr>
        <w:t>– общее собрание акционеров эмитента.</w:t>
      </w:r>
    </w:p>
    <w:p w14:paraId="644C71D4" w14:textId="77777777" w:rsidR="00FF2E79" w:rsidRPr="00696662" w:rsidRDefault="00FF2E79"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Открытый ключ</w:t>
      </w:r>
      <w:r w:rsidRPr="00C92F05">
        <w:rPr>
          <w:rFonts w:ascii="Times New Roman" w:hAnsi="Times New Roman" w:cs="Times New Roman"/>
          <w:color w:val="000000"/>
          <w:sz w:val="24"/>
          <w:szCs w:val="24"/>
        </w:rPr>
        <w:t xml:space="preserve"> – цифровой код, доступный для всех пользователей информационной системы, используемый для идентификации владельца, проверки отсутствия изменений в документе после подписания и шифрования документа.</w:t>
      </w:r>
    </w:p>
    <w:p w14:paraId="63B7B9DD"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Отправитель</w:t>
      </w:r>
      <w:r w:rsidRPr="00696662">
        <w:rPr>
          <w:rFonts w:ascii="Times New Roman" w:hAnsi="Times New Roman" w:cs="Times New Roman"/>
          <w:color w:val="000000"/>
          <w:sz w:val="24"/>
          <w:szCs w:val="24"/>
        </w:rPr>
        <w:t xml:space="preserve"> – лицо, которое направляет электронное сообщение через электронные сервисы ЛКЭ с использованием адресов электронной почты, заявленных Сторонами для взаимодействия согласно настоящим Правилам ЛКЭ.</w:t>
      </w:r>
    </w:p>
    <w:p w14:paraId="1A624A0D"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Пароль</w:t>
      </w:r>
      <w:r w:rsidRPr="00696662">
        <w:rPr>
          <w:rFonts w:ascii="Times New Roman" w:hAnsi="Times New Roman" w:cs="Times New Roman"/>
          <w:color w:val="000000"/>
          <w:sz w:val="24"/>
          <w:szCs w:val="24"/>
        </w:rPr>
        <w:t xml:space="preserve"> – часть регистрационных данных, предоставляющих доступ</w:t>
      </w:r>
      <w:r w:rsidR="0015494F">
        <w:rPr>
          <w:rFonts w:ascii="Times New Roman" w:hAnsi="Times New Roman" w:cs="Times New Roman"/>
          <w:color w:val="000000"/>
          <w:sz w:val="24"/>
          <w:szCs w:val="24"/>
        </w:rPr>
        <w:t xml:space="preserve"> в ЛКЭ</w:t>
      </w:r>
      <w:r w:rsidRPr="00696662">
        <w:rPr>
          <w:rFonts w:ascii="Times New Roman" w:hAnsi="Times New Roman" w:cs="Times New Roman"/>
          <w:color w:val="000000"/>
          <w:sz w:val="24"/>
          <w:szCs w:val="24"/>
        </w:rPr>
        <w:t>; известная только Пользователю ЛКЭ последовательность символов, связанная с Логином, используемая для аутентификации и авторизации Пользователя ЛКЭ</w:t>
      </w:r>
      <w:r w:rsidR="00D537D3">
        <w:rPr>
          <w:rFonts w:ascii="Times New Roman" w:hAnsi="Times New Roman" w:cs="Times New Roman"/>
          <w:color w:val="000000"/>
          <w:sz w:val="24"/>
          <w:szCs w:val="24"/>
        </w:rPr>
        <w:t>.</w:t>
      </w:r>
    </w:p>
    <w:p w14:paraId="47BF8460" w14:textId="1B496363"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Получатель</w:t>
      </w:r>
      <w:r w:rsidRPr="00696662">
        <w:rPr>
          <w:rFonts w:ascii="Times New Roman" w:hAnsi="Times New Roman" w:cs="Times New Roman"/>
          <w:color w:val="000000"/>
          <w:sz w:val="24"/>
          <w:szCs w:val="24"/>
        </w:rPr>
        <w:t xml:space="preserve"> – лицо, которому адресовано электронное сообщение, </w:t>
      </w:r>
      <w:r w:rsidR="0015494F">
        <w:rPr>
          <w:rFonts w:ascii="Times New Roman" w:hAnsi="Times New Roman" w:cs="Times New Roman"/>
          <w:color w:val="000000"/>
          <w:sz w:val="24"/>
          <w:szCs w:val="24"/>
        </w:rPr>
        <w:t>направленное</w:t>
      </w:r>
      <w:r w:rsidR="0015494F" w:rsidRPr="00696662">
        <w:rPr>
          <w:rFonts w:ascii="Times New Roman" w:hAnsi="Times New Roman" w:cs="Times New Roman"/>
          <w:color w:val="000000"/>
          <w:sz w:val="24"/>
          <w:szCs w:val="24"/>
        </w:rPr>
        <w:t xml:space="preserve"> </w:t>
      </w:r>
      <w:r w:rsidRPr="00696662">
        <w:rPr>
          <w:rFonts w:ascii="Times New Roman" w:hAnsi="Times New Roman" w:cs="Times New Roman"/>
          <w:color w:val="000000"/>
          <w:sz w:val="24"/>
          <w:szCs w:val="24"/>
        </w:rPr>
        <w:t>Отправителем с использованием адресов электронной почты, заявленных Сторонами для взаимодействия согласно настоящим Правилам ЛКЭ.</w:t>
      </w:r>
    </w:p>
    <w:p w14:paraId="194644CC" w14:textId="77777777" w:rsidR="00473158" w:rsidRPr="00696662" w:rsidRDefault="00473158"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bCs/>
          <w:color w:val="000000"/>
          <w:sz w:val="24"/>
          <w:szCs w:val="24"/>
        </w:rPr>
        <w:t>Пользователь ЕСИА</w:t>
      </w:r>
      <w:r w:rsidRPr="00473158">
        <w:rPr>
          <w:rFonts w:ascii="Times New Roman" w:hAnsi="Times New Roman" w:cs="Times New Roman"/>
          <w:b/>
          <w:bCs/>
          <w:color w:val="000000"/>
          <w:sz w:val="24"/>
          <w:szCs w:val="24"/>
        </w:rPr>
        <w:t xml:space="preserve"> </w:t>
      </w:r>
      <w:r w:rsidR="00D537D3" w:rsidRPr="00696662">
        <w:rPr>
          <w:rFonts w:ascii="Times New Roman" w:hAnsi="Times New Roman" w:cs="Times New Roman"/>
          <w:color w:val="000000"/>
          <w:sz w:val="24"/>
          <w:szCs w:val="24"/>
        </w:rPr>
        <w:t>–</w:t>
      </w:r>
      <w:r w:rsidRPr="00473158">
        <w:rPr>
          <w:rFonts w:ascii="Times New Roman" w:hAnsi="Times New Roman" w:cs="Times New Roman"/>
          <w:b/>
          <w:bCs/>
          <w:color w:val="000000"/>
          <w:sz w:val="24"/>
          <w:szCs w:val="24"/>
        </w:rPr>
        <w:t xml:space="preserve"> </w:t>
      </w:r>
      <w:r w:rsidRPr="00473158">
        <w:rPr>
          <w:rFonts w:ascii="Times New Roman" w:hAnsi="Times New Roman" w:cs="Times New Roman"/>
          <w:color w:val="000000"/>
          <w:sz w:val="24"/>
          <w:szCs w:val="24"/>
        </w:rPr>
        <w:t>Пользователь информационно-телекоммуникационной сети «Интернет», зарегистрированный в ЕСИА.</w:t>
      </w:r>
    </w:p>
    <w:p w14:paraId="37CA0B7E" w14:textId="77777777" w:rsidR="00614D9F"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Пользователь</w:t>
      </w:r>
      <w:r w:rsidR="00A9608B" w:rsidRPr="000A06A4">
        <w:rPr>
          <w:rFonts w:ascii="Times New Roman" w:hAnsi="Times New Roman" w:cs="Times New Roman"/>
          <w:b/>
          <w:color w:val="000000"/>
          <w:sz w:val="24"/>
          <w:szCs w:val="24"/>
        </w:rPr>
        <w:t xml:space="preserve"> ЛКЭ</w:t>
      </w:r>
      <w:r w:rsidRPr="00696662">
        <w:rPr>
          <w:rFonts w:ascii="Times New Roman" w:hAnsi="Times New Roman" w:cs="Times New Roman"/>
          <w:color w:val="000000"/>
          <w:sz w:val="24"/>
          <w:szCs w:val="24"/>
        </w:rPr>
        <w:t xml:space="preserve"> – уполномоченный представитель Эмитента, действующий на основании устава / доверенности, прошедший процедуру авторизации и пользующийся функциями ЛКЭ в соответствии Правилами ЛКЭ в объеме</w:t>
      </w:r>
      <w:r w:rsidR="003D4014">
        <w:rPr>
          <w:rFonts w:ascii="Times New Roman" w:hAnsi="Times New Roman" w:cs="Times New Roman"/>
          <w:color w:val="000000"/>
          <w:sz w:val="24"/>
          <w:szCs w:val="24"/>
        </w:rPr>
        <w:t>, обеспечивающем</w:t>
      </w:r>
      <w:r w:rsidR="00614D9F">
        <w:rPr>
          <w:rFonts w:ascii="Times New Roman" w:hAnsi="Times New Roman" w:cs="Times New Roman"/>
          <w:color w:val="000000"/>
          <w:sz w:val="24"/>
          <w:szCs w:val="24"/>
        </w:rPr>
        <w:t>:</w:t>
      </w:r>
      <w:r w:rsidR="003D4014" w:rsidRPr="003D4014">
        <w:rPr>
          <w:rFonts w:ascii="Times New Roman" w:hAnsi="Times New Roman" w:cs="Times New Roman"/>
          <w:color w:val="000000"/>
          <w:sz w:val="24"/>
          <w:szCs w:val="24"/>
        </w:rPr>
        <w:t xml:space="preserve"> </w:t>
      </w:r>
    </w:p>
    <w:p w14:paraId="5D27C241" w14:textId="061293B9" w:rsidR="00614D9F" w:rsidRDefault="003D4014" w:rsidP="0007367F">
      <w:pPr>
        <w:pStyle w:val="a4"/>
        <w:numPr>
          <w:ilvl w:val="0"/>
          <w:numId w:val="57"/>
        </w:numPr>
        <w:autoSpaceDE w:val="0"/>
        <w:autoSpaceDN w:val="0"/>
        <w:adjustRightInd w:val="0"/>
        <w:spacing w:after="0" w:line="240" w:lineRule="auto"/>
        <w:ind w:left="1560"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получение </w:t>
      </w:r>
      <w:r w:rsidR="00696662" w:rsidRPr="0007367F">
        <w:rPr>
          <w:rFonts w:ascii="Times New Roman" w:hAnsi="Times New Roman" w:cs="Times New Roman"/>
          <w:color w:val="000000"/>
          <w:sz w:val="24"/>
          <w:szCs w:val="24"/>
        </w:rPr>
        <w:t xml:space="preserve"> информации </w:t>
      </w:r>
      <w:r>
        <w:rPr>
          <w:rFonts w:ascii="Times New Roman" w:hAnsi="Times New Roman" w:cs="Times New Roman"/>
          <w:color w:val="000000"/>
          <w:sz w:val="24"/>
          <w:szCs w:val="24"/>
        </w:rPr>
        <w:t xml:space="preserve">об </w:t>
      </w:r>
      <w:r w:rsidR="00696662" w:rsidRPr="0007367F">
        <w:rPr>
          <w:rFonts w:ascii="Times New Roman" w:hAnsi="Times New Roman" w:cs="Times New Roman"/>
          <w:color w:val="000000"/>
          <w:sz w:val="24"/>
          <w:szCs w:val="24"/>
        </w:rPr>
        <w:t>эмитент</w:t>
      </w:r>
      <w:r>
        <w:rPr>
          <w:rFonts w:ascii="Times New Roman" w:hAnsi="Times New Roman" w:cs="Times New Roman"/>
          <w:color w:val="000000"/>
          <w:sz w:val="24"/>
          <w:szCs w:val="24"/>
        </w:rPr>
        <w:t>е</w:t>
      </w:r>
      <w:r w:rsidR="00696662" w:rsidRPr="0007367F">
        <w:rPr>
          <w:rFonts w:ascii="Times New Roman" w:hAnsi="Times New Roman" w:cs="Times New Roman"/>
          <w:color w:val="000000"/>
          <w:sz w:val="24"/>
          <w:szCs w:val="24"/>
        </w:rPr>
        <w:t xml:space="preserve">; </w:t>
      </w:r>
    </w:p>
    <w:p w14:paraId="59541D84" w14:textId="11B9C48D" w:rsidR="00614D9F" w:rsidRDefault="003D4014" w:rsidP="0007367F">
      <w:pPr>
        <w:pStyle w:val="a4"/>
        <w:numPr>
          <w:ilvl w:val="0"/>
          <w:numId w:val="57"/>
        </w:numPr>
        <w:autoSpaceDE w:val="0"/>
        <w:autoSpaceDN w:val="0"/>
        <w:adjustRightInd w:val="0"/>
        <w:spacing w:after="0" w:line="240" w:lineRule="auto"/>
        <w:ind w:left="1560"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получение информации</w:t>
      </w:r>
      <w:r w:rsidRPr="0007367F" w:rsidDel="003D4014">
        <w:rPr>
          <w:rFonts w:ascii="Times New Roman" w:hAnsi="Times New Roman" w:cs="Times New Roman"/>
          <w:color w:val="000000"/>
          <w:sz w:val="24"/>
          <w:szCs w:val="24"/>
        </w:rPr>
        <w:t xml:space="preserve"> </w:t>
      </w:r>
      <w:r w:rsidR="00696662" w:rsidRPr="0007367F">
        <w:rPr>
          <w:rFonts w:ascii="Times New Roman" w:hAnsi="Times New Roman" w:cs="Times New Roman"/>
          <w:color w:val="000000"/>
          <w:sz w:val="24"/>
          <w:szCs w:val="24"/>
        </w:rPr>
        <w:t>о ценных бумагах</w:t>
      </w:r>
      <w:r>
        <w:rPr>
          <w:rFonts w:ascii="Times New Roman" w:hAnsi="Times New Roman" w:cs="Times New Roman"/>
          <w:color w:val="000000"/>
          <w:sz w:val="24"/>
          <w:szCs w:val="24"/>
        </w:rPr>
        <w:t>, размещенных эмитентом</w:t>
      </w:r>
      <w:r w:rsidR="00696662" w:rsidRPr="0007367F">
        <w:rPr>
          <w:rFonts w:ascii="Times New Roman" w:hAnsi="Times New Roman" w:cs="Times New Roman"/>
          <w:color w:val="000000"/>
          <w:sz w:val="24"/>
          <w:szCs w:val="24"/>
        </w:rPr>
        <w:t xml:space="preserve">; </w:t>
      </w:r>
    </w:p>
    <w:p w14:paraId="0AFD2BFF" w14:textId="6F34CD0F" w:rsidR="00614D9F" w:rsidRDefault="003D4014" w:rsidP="0007367F">
      <w:pPr>
        <w:pStyle w:val="a4"/>
        <w:numPr>
          <w:ilvl w:val="0"/>
          <w:numId w:val="57"/>
        </w:numPr>
        <w:autoSpaceDE w:val="0"/>
        <w:autoSpaceDN w:val="0"/>
        <w:adjustRightInd w:val="0"/>
        <w:spacing w:after="0" w:line="240" w:lineRule="auto"/>
        <w:ind w:left="1560"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возможность </w:t>
      </w:r>
      <w:r w:rsidR="00696662" w:rsidRPr="0007367F">
        <w:rPr>
          <w:rFonts w:ascii="Times New Roman" w:hAnsi="Times New Roman" w:cs="Times New Roman"/>
          <w:color w:val="000000"/>
          <w:sz w:val="24"/>
          <w:szCs w:val="24"/>
        </w:rPr>
        <w:t>п</w:t>
      </w:r>
      <w:r>
        <w:rPr>
          <w:rFonts w:ascii="Times New Roman" w:hAnsi="Times New Roman" w:cs="Times New Roman"/>
          <w:color w:val="000000"/>
          <w:sz w:val="24"/>
          <w:szCs w:val="24"/>
        </w:rPr>
        <w:t>о</w:t>
      </w:r>
      <w:r w:rsidR="00696662" w:rsidRPr="0007367F">
        <w:rPr>
          <w:rFonts w:ascii="Times New Roman" w:hAnsi="Times New Roman" w:cs="Times New Roman"/>
          <w:color w:val="000000"/>
          <w:sz w:val="24"/>
          <w:szCs w:val="24"/>
        </w:rPr>
        <w:t>дач</w:t>
      </w:r>
      <w:r>
        <w:rPr>
          <w:rFonts w:ascii="Times New Roman" w:hAnsi="Times New Roman" w:cs="Times New Roman"/>
          <w:color w:val="000000"/>
          <w:sz w:val="24"/>
          <w:szCs w:val="24"/>
        </w:rPr>
        <w:t>и</w:t>
      </w:r>
      <w:r w:rsidR="00696662" w:rsidRPr="0007367F">
        <w:rPr>
          <w:rFonts w:ascii="Times New Roman" w:hAnsi="Times New Roman" w:cs="Times New Roman"/>
          <w:color w:val="000000"/>
          <w:sz w:val="24"/>
          <w:szCs w:val="24"/>
        </w:rPr>
        <w:t xml:space="preserve"> распоряжений Регистратору на получение информации из реестра в виде электронных документов, оформленных и подаваемых в порядке и в соответствии с </w:t>
      </w:r>
      <w:r w:rsidR="00566582" w:rsidRPr="0007367F">
        <w:rPr>
          <w:rFonts w:ascii="Times New Roman" w:hAnsi="Times New Roman" w:cs="Times New Roman"/>
          <w:color w:val="000000"/>
          <w:sz w:val="24"/>
          <w:szCs w:val="24"/>
        </w:rPr>
        <w:t xml:space="preserve">Правила ведения реестра </w:t>
      </w:r>
      <w:r w:rsidR="00696662" w:rsidRPr="0007367F">
        <w:rPr>
          <w:rFonts w:ascii="Times New Roman" w:hAnsi="Times New Roman" w:cs="Times New Roman"/>
          <w:color w:val="000000"/>
          <w:sz w:val="24"/>
          <w:szCs w:val="24"/>
        </w:rPr>
        <w:t>и Правилами ЛКЭ</w:t>
      </w:r>
      <w:r w:rsidR="00D537D3">
        <w:rPr>
          <w:rFonts w:ascii="Times New Roman" w:hAnsi="Times New Roman" w:cs="Times New Roman"/>
          <w:color w:val="000000"/>
          <w:sz w:val="24"/>
          <w:szCs w:val="24"/>
        </w:rPr>
        <w:t>;</w:t>
      </w:r>
      <w:r w:rsidR="00696662" w:rsidRPr="0007367F">
        <w:rPr>
          <w:rFonts w:ascii="Times New Roman" w:hAnsi="Times New Roman" w:cs="Times New Roman"/>
          <w:color w:val="000000"/>
          <w:sz w:val="24"/>
          <w:szCs w:val="24"/>
        </w:rPr>
        <w:t xml:space="preserve"> </w:t>
      </w:r>
    </w:p>
    <w:p w14:paraId="2D8D7D5A" w14:textId="6D1AA6FD" w:rsidR="003D4014" w:rsidRPr="00352872" w:rsidRDefault="003D4014" w:rsidP="003D4014">
      <w:pPr>
        <w:pStyle w:val="a4"/>
        <w:numPr>
          <w:ilvl w:val="0"/>
          <w:numId w:val="57"/>
        </w:numPr>
        <w:autoSpaceDE w:val="0"/>
        <w:autoSpaceDN w:val="0"/>
        <w:adjustRightInd w:val="0"/>
        <w:spacing w:after="0" w:line="240" w:lineRule="auto"/>
        <w:ind w:left="1560" w:hanging="567"/>
        <w:jc w:val="both"/>
        <w:rPr>
          <w:rFonts w:ascii="Times New Roman" w:hAnsi="Times New Roman" w:cs="Times New Roman"/>
          <w:color w:val="000000"/>
          <w:sz w:val="24"/>
          <w:szCs w:val="24"/>
        </w:rPr>
      </w:pPr>
      <w:r w:rsidRPr="00352872">
        <w:rPr>
          <w:rFonts w:ascii="Times New Roman" w:hAnsi="Times New Roman" w:cs="Times New Roman"/>
          <w:color w:val="000000"/>
          <w:sz w:val="24"/>
          <w:szCs w:val="24"/>
        </w:rPr>
        <w:t xml:space="preserve">возможность </w:t>
      </w:r>
      <w:r w:rsidR="00696662" w:rsidRPr="00352872">
        <w:rPr>
          <w:rFonts w:ascii="Times New Roman" w:hAnsi="Times New Roman" w:cs="Times New Roman"/>
          <w:color w:val="000000"/>
          <w:sz w:val="24"/>
          <w:szCs w:val="24"/>
        </w:rPr>
        <w:t>получени</w:t>
      </w:r>
      <w:r w:rsidRPr="00352872">
        <w:rPr>
          <w:rFonts w:ascii="Times New Roman" w:hAnsi="Times New Roman" w:cs="Times New Roman"/>
          <w:color w:val="000000"/>
          <w:sz w:val="24"/>
          <w:szCs w:val="24"/>
        </w:rPr>
        <w:t>я</w:t>
      </w:r>
      <w:r w:rsidR="00696662" w:rsidRPr="00352872">
        <w:rPr>
          <w:rFonts w:ascii="Times New Roman" w:hAnsi="Times New Roman" w:cs="Times New Roman"/>
          <w:color w:val="000000"/>
          <w:sz w:val="24"/>
          <w:szCs w:val="24"/>
        </w:rPr>
        <w:t xml:space="preserve"> информации из реестра в виде электронных документов</w:t>
      </w:r>
      <w:r w:rsidRPr="00352872">
        <w:rPr>
          <w:rFonts w:ascii="Times New Roman" w:hAnsi="Times New Roman" w:cs="Times New Roman"/>
          <w:color w:val="000000"/>
          <w:sz w:val="24"/>
          <w:szCs w:val="24"/>
        </w:rPr>
        <w:t>, сформированных Регистратором;</w:t>
      </w:r>
    </w:p>
    <w:p w14:paraId="280EA383" w14:textId="70191594" w:rsidR="00696662" w:rsidRPr="003D4014" w:rsidRDefault="00696662" w:rsidP="003D4014">
      <w:pPr>
        <w:pStyle w:val="a4"/>
        <w:numPr>
          <w:ilvl w:val="0"/>
          <w:numId w:val="57"/>
        </w:numPr>
        <w:autoSpaceDE w:val="0"/>
        <w:autoSpaceDN w:val="0"/>
        <w:adjustRightInd w:val="0"/>
        <w:spacing w:after="0" w:line="240" w:lineRule="auto"/>
        <w:ind w:left="1560" w:hanging="567"/>
        <w:jc w:val="both"/>
        <w:rPr>
          <w:rFonts w:ascii="Times New Roman" w:hAnsi="Times New Roman" w:cs="Times New Roman"/>
          <w:color w:val="000000"/>
          <w:sz w:val="24"/>
          <w:szCs w:val="24"/>
        </w:rPr>
      </w:pPr>
      <w:r w:rsidRPr="00352872">
        <w:rPr>
          <w:rFonts w:ascii="Times New Roman" w:hAnsi="Times New Roman" w:cs="Times New Roman"/>
          <w:color w:val="000000"/>
          <w:sz w:val="24"/>
          <w:szCs w:val="24"/>
        </w:rPr>
        <w:t xml:space="preserve">возможность выбора времени и даты для проведения </w:t>
      </w:r>
      <w:r w:rsidR="00E716EF" w:rsidRPr="00352872">
        <w:rPr>
          <w:rFonts w:ascii="Times New Roman" w:hAnsi="Times New Roman" w:cs="Times New Roman"/>
          <w:b/>
          <w:color w:val="000000"/>
          <w:sz w:val="24"/>
          <w:szCs w:val="24"/>
        </w:rPr>
        <w:t>ОСА</w:t>
      </w:r>
      <w:r w:rsidRPr="00352872">
        <w:rPr>
          <w:rFonts w:ascii="Times New Roman" w:hAnsi="Times New Roman" w:cs="Times New Roman"/>
          <w:color w:val="000000"/>
          <w:sz w:val="24"/>
          <w:szCs w:val="24"/>
        </w:rPr>
        <w:t xml:space="preserve"> с участием </w:t>
      </w:r>
      <w:r w:rsidR="003D4014" w:rsidRPr="00352872">
        <w:rPr>
          <w:rFonts w:ascii="Times New Roman" w:hAnsi="Times New Roman" w:cs="Times New Roman"/>
          <w:color w:val="000000"/>
          <w:sz w:val="24"/>
          <w:szCs w:val="24"/>
        </w:rPr>
        <w:t>Р</w:t>
      </w:r>
      <w:r w:rsidRPr="00352872">
        <w:rPr>
          <w:rFonts w:ascii="Times New Roman" w:hAnsi="Times New Roman" w:cs="Times New Roman"/>
          <w:color w:val="000000"/>
          <w:sz w:val="24"/>
          <w:szCs w:val="24"/>
        </w:rPr>
        <w:t>егистратора</w:t>
      </w:r>
      <w:r w:rsidR="003D4014" w:rsidRPr="00352872">
        <w:rPr>
          <w:rFonts w:ascii="Times New Roman" w:hAnsi="Times New Roman" w:cs="Times New Roman"/>
          <w:color w:val="000000"/>
          <w:sz w:val="24"/>
          <w:szCs w:val="24"/>
        </w:rPr>
        <w:t xml:space="preserve"> в качестве лица, исполняющего функции</w:t>
      </w:r>
      <w:r w:rsidR="003D4014">
        <w:rPr>
          <w:rFonts w:ascii="Times New Roman" w:hAnsi="Times New Roman" w:cs="Times New Roman"/>
          <w:color w:val="000000"/>
          <w:sz w:val="24"/>
          <w:szCs w:val="24"/>
        </w:rPr>
        <w:t xml:space="preserve"> счетной комиссии</w:t>
      </w:r>
      <w:r w:rsidRPr="003D4014">
        <w:rPr>
          <w:rFonts w:ascii="Times New Roman" w:hAnsi="Times New Roman" w:cs="Times New Roman"/>
          <w:color w:val="000000"/>
          <w:sz w:val="24"/>
          <w:szCs w:val="24"/>
        </w:rPr>
        <w:t>.</w:t>
      </w:r>
    </w:p>
    <w:p w14:paraId="54A3ACCF" w14:textId="77777777" w:rsidR="00FF2E79" w:rsidRDefault="00FF2E79"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Регистратор</w:t>
      </w:r>
      <w:r w:rsidRPr="00696662">
        <w:rPr>
          <w:rFonts w:ascii="Times New Roman" w:hAnsi="Times New Roman" w:cs="Times New Roman"/>
          <w:b/>
          <w:color w:val="000000"/>
          <w:sz w:val="24"/>
          <w:szCs w:val="24"/>
        </w:rPr>
        <w:t xml:space="preserve"> – </w:t>
      </w:r>
      <w:r w:rsidRPr="00696662">
        <w:rPr>
          <w:rFonts w:ascii="Times New Roman" w:hAnsi="Times New Roman" w:cs="Times New Roman"/>
          <w:color w:val="000000"/>
          <w:sz w:val="24"/>
          <w:szCs w:val="24"/>
        </w:rPr>
        <w:t>ООО «Реестр-РН», профессиональный участник рынка ценных бумаг, оказывающий услуги эмитентам по ведению реестра владельцев эмиссионных ценных бумаг на основании заключенного с ними договора.</w:t>
      </w:r>
    </w:p>
    <w:p w14:paraId="26296156" w14:textId="77777777" w:rsidR="008B7244" w:rsidRPr="00696662" w:rsidRDefault="008B7244"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8B7244">
        <w:rPr>
          <w:rFonts w:ascii="Times New Roman" w:hAnsi="Times New Roman" w:cs="Times New Roman"/>
          <w:color w:val="000000"/>
          <w:sz w:val="24"/>
          <w:szCs w:val="24"/>
        </w:rPr>
        <w:t>Р</w:t>
      </w:r>
      <w:r w:rsidRPr="000A06A4">
        <w:rPr>
          <w:rFonts w:ascii="Times New Roman" w:hAnsi="Times New Roman" w:cs="Times New Roman"/>
          <w:b/>
          <w:color w:val="000000"/>
          <w:sz w:val="24"/>
          <w:szCs w:val="24"/>
        </w:rPr>
        <w:t>егистрация</w:t>
      </w:r>
      <w:r w:rsidRPr="008B7244">
        <w:rPr>
          <w:rFonts w:ascii="Times New Roman" w:hAnsi="Times New Roman" w:cs="Times New Roman"/>
          <w:color w:val="000000"/>
          <w:sz w:val="24"/>
          <w:szCs w:val="24"/>
        </w:rPr>
        <w:t xml:space="preserve"> – процесс регистрации физического или юридического лица, обратившегося к Регистратору с Заявлением о предоставлении доступа в ЛК</w:t>
      </w:r>
      <w:r w:rsidR="005F65AD">
        <w:rPr>
          <w:rFonts w:ascii="Times New Roman" w:hAnsi="Times New Roman" w:cs="Times New Roman"/>
          <w:color w:val="000000"/>
          <w:sz w:val="24"/>
          <w:szCs w:val="24"/>
        </w:rPr>
        <w:t>Э</w:t>
      </w:r>
      <w:r w:rsidRPr="008B7244">
        <w:rPr>
          <w:rFonts w:ascii="Times New Roman" w:hAnsi="Times New Roman" w:cs="Times New Roman"/>
          <w:color w:val="000000"/>
          <w:sz w:val="24"/>
          <w:szCs w:val="24"/>
        </w:rPr>
        <w:t xml:space="preserve"> или прошедший авторизацию с помощью ЕСИА.</w:t>
      </w:r>
    </w:p>
    <w:p w14:paraId="1C87D572"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Сайт</w:t>
      </w:r>
      <w:r w:rsidRPr="00696662">
        <w:rPr>
          <w:rFonts w:ascii="Times New Roman" w:hAnsi="Times New Roman" w:cs="Times New Roman"/>
          <w:color w:val="000000"/>
          <w:sz w:val="24"/>
          <w:szCs w:val="24"/>
        </w:rPr>
        <w:t xml:space="preserve"> – интернет ресурс (официальный сайт Регистратора </w:t>
      </w:r>
      <w:hyperlink r:id="rId8" w:history="1">
        <w:r w:rsidRPr="00696662">
          <w:rPr>
            <w:rFonts w:ascii="Times New Roman" w:hAnsi="Times New Roman" w:cs="Times New Roman"/>
            <w:color w:val="000000"/>
            <w:sz w:val="24"/>
            <w:szCs w:val="24"/>
          </w:rPr>
          <w:t>www.reestrrn.ru</w:t>
        </w:r>
      </w:hyperlink>
      <w:r w:rsidRPr="00696662">
        <w:rPr>
          <w:rFonts w:ascii="Times New Roman" w:hAnsi="Times New Roman" w:cs="Times New Roman"/>
          <w:color w:val="000000"/>
          <w:sz w:val="24"/>
          <w:szCs w:val="24"/>
        </w:rPr>
        <w:t>) применяемый эмитентом для пользования ЛКЭ.</w:t>
      </w:r>
    </w:p>
    <w:p w14:paraId="2214288B" w14:textId="77777777" w:rsidR="00FF2E79" w:rsidRPr="00696662" w:rsidRDefault="00FF2E79"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Средства криптографической защиты информации (СКЗИ)</w:t>
      </w:r>
      <w:r w:rsidRPr="00C92F05">
        <w:rPr>
          <w:rFonts w:ascii="Times New Roman" w:hAnsi="Times New Roman" w:cs="Times New Roman"/>
          <w:color w:val="000000"/>
          <w:sz w:val="24"/>
          <w:szCs w:val="24"/>
        </w:rPr>
        <w:t xml:space="preserve"> – совокупность программно-технических средств, обеспечивающих применение ЭП и шифрования при организации электронного документооборота.</w:t>
      </w:r>
    </w:p>
    <w:p w14:paraId="7A6423D3"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Стороны электронного обмена информацией, Стороны</w:t>
      </w:r>
      <w:r w:rsidRPr="00696662">
        <w:rPr>
          <w:rFonts w:ascii="Times New Roman" w:hAnsi="Times New Roman" w:cs="Times New Roman"/>
          <w:color w:val="000000"/>
          <w:sz w:val="24"/>
          <w:szCs w:val="24"/>
        </w:rPr>
        <w:t xml:space="preserve"> – Регистратор, Пользователь ЛКЭ.</w:t>
      </w:r>
    </w:p>
    <w:p w14:paraId="6EBF52DB" w14:textId="77777777" w:rsid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Уполномоченное лицо (представитель)</w:t>
      </w:r>
      <w:r w:rsidRPr="00696662">
        <w:rPr>
          <w:rFonts w:ascii="Times New Roman" w:hAnsi="Times New Roman" w:cs="Times New Roman"/>
          <w:color w:val="000000"/>
          <w:sz w:val="24"/>
          <w:szCs w:val="24"/>
        </w:rPr>
        <w:t xml:space="preserve"> – физическое или юридическое лицо, наделенное полномочиями в силу закона (единоличный исполнительный орган юридического лица, действующий на основании учредительных документов юридического лица) или письменного уполномочия (доверенности оформленной в соответствии с ст.185.1.ГК РФ), на предоставление интересов доверителя перед Регистратором. </w:t>
      </w:r>
    </w:p>
    <w:p w14:paraId="3CDA897B" w14:textId="77777777" w:rsidR="00F16AF2" w:rsidRDefault="00F16AF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Усиленная квалифицированная электронная подпись (</w:t>
      </w:r>
      <w:r w:rsidR="00A9608B" w:rsidRPr="000A06A4">
        <w:rPr>
          <w:rFonts w:ascii="Times New Roman" w:hAnsi="Times New Roman" w:cs="Times New Roman"/>
          <w:b/>
          <w:color w:val="000000"/>
          <w:sz w:val="24"/>
          <w:szCs w:val="24"/>
        </w:rPr>
        <w:t xml:space="preserve">далее </w:t>
      </w:r>
      <w:r w:rsidRPr="000A06A4">
        <w:rPr>
          <w:rFonts w:ascii="Times New Roman" w:hAnsi="Times New Roman" w:cs="Times New Roman"/>
          <w:b/>
          <w:color w:val="000000"/>
          <w:sz w:val="24"/>
          <w:szCs w:val="24"/>
        </w:rPr>
        <w:t>УКЭП)</w:t>
      </w:r>
      <w:r w:rsidRPr="00696662">
        <w:rPr>
          <w:rFonts w:ascii="Times New Roman" w:hAnsi="Times New Roman" w:cs="Times New Roman"/>
          <w:color w:val="000000"/>
          <w:sz w:val="24"/>
          <w:szCs w:val="24"/>
        </w:rPr>
        <w:t xml:space="preserve"> – электронная подпись, обладающая дополнительными признаками защищённости: ключом проверки и подтверждёнными средствами электронной подписи (</w:t>
      </w:r>
      <w:hyperlink r:id="rId9" w:tgtFrame="_blank" w:history="1">
        <w:r w:rsidRPr="00696662">
          <w:rPr>
            <w:rFonts w:ascii="Times New Roman" w:hAnsi="Times New Roman" w:cs="Times New Roman"/>
            <w:color w:val="000000"/>
            <w:sz w:val="24"/>
            <w:szCs w:val="24"/>
          </w:rPr>
          <w:t>п. 4 ст. 5</w:t>
        </w:r>
      </w:hyperlink>
      <w:r w:rsidRPr="00696662">
        <w:rPr>
          <w:rFonts w:ascii="Times New Roman" w:hAnsi="Times New Roman" w:cs="Times New Roman"/>
          <w:color w:val="000000"/>
          <w:sz w:val="24"/>
          <w:szCs w:val="24"/>
        </w:rPr>
        <w:t> Федерального закона «Об электронной подписи»).</w:t>
      </w:r>
    </w:p>
    <w:p w14:paraId="26D8F925" w14:textId="77777777" w:rsidR="00565CE1" w:rsidRDefault="00565CE1"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Электронная подпись (далее ЭП)</w:t>
      </w:r>
      <w:r w:rsidRPr="00696662">
        <w:rPr>
          <w:rFonts w:ascii="Times New Roman" w:hAnsi="Times New Roman" w:cs="Times New Roman"/>
          <w:color w:val="000000"/>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CDAC287" w14:textId="77777777" w:rsidR="00565CE1" w:rsidRPr="00696662" w:rsidRDefault="00565CE1"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Электронное голосование</w:t>
      </w:r>
      <w:r w:rsidRPr="0042588C">
        <w:rPr>
          <w:rFonts w:ascii="Times New Roman" w:hAnsi="Times New Roman" w:cs="Times New Roman"/>
          <w:color w:val="000000"/>
          <w:sz w:val="24"/>
          <w:szCs w:val="24"/>
        </w:rPr>
        <w:t xml:space="preserve"> - это голосование без использования бюллетеней, изготовленных на бумажном носителе, путем заполнения электронной формы бюллетеня при наличии доступа акционера к ЛКА и заполнению электронной формы бюллетеней при заочном голосовании, а также регистрации для участия в ОСА, проводимом в очной форме (совместное присутствие для принятия решений), и к заполнению электронной формы бюллетеня голосования в ходе собрания в соответствии с его регламентом.</w:t>
      </w:r>
    </w:p>
    <w:p w14:paraId="1F6596D4"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Электронное сообщение</w:t>
      </w:r>
      <w:r w:rsidRPr="00696662">
        <w:rPr>
          <w:rFonts w:ascii="Times New Roman" w:hAnsi="Times New Roman" w:cs="Times New Roman"/>
          <w:color w:val="000000"/>
          <w:sz w:val="24"/>
          <w:szCs w:val="24"/>
        </w:rPr>
        <w:t xml:space="preserve"> – сообщение (информация) в электронном виде, отправляемое и получаемое Сторонами через ЛКЭ, в целях взаимодействия при оказании коротких </w:t>
      </w:r>
      <w:r w:rsidRPr="00696662">
        <w:rPr>
          <w:rFonts w:ascii="Times New Roman" w:hAnsi="Times New Roman" w:cs="Times New Roman"/>
          <w:color w:val="000000"/>
          <w:sz w:val="24"/>
          <w:szCs w:val="24"/>
        </w:rPr>
        <w:lastRenderedPageBreak/>
        <w:t xml:space="preserve">консультаций, иного информирования, для которых предусмотрены специальные разделы ЛКЭ, исключая обмен формализованными электронными документами. </w:t>
      </w:r>
    </w:p>
    <w:p w14:paraId="1757F825" w14:textId="77777777" w:rsidR="00696662" w:rsidRPr="00696662" w:rsidRDefault="00696662"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Электронный документ (</w:t>
      </w:r>
      <w:r w:rsidR="00A9608B" w:rsidRPr="000A06A4">
        <w:rPr>
          <w:rFonts w:ascii="Times New Roman" w:hAnsi="Times New Roman" w:cs="Times New Roman"/>
          <w:b/>
          <w:color w:val="000000"/>
          <w:sz w:val="24"/>
          <w:szCs w:val="24"/>
        </w:rPr>
        <w:t xml:space="preserve">далее </w:t>
      </w:r>
      <w:r w:rsidRPr="000A06A4">
        <w:rPr>
          <w:rFonts w:ascii="Times New Roman" w:hAnsi="Times New Roman" w:cs="Times New Roman"/>
          <w:b/>
          <w:color w:val="000000"/>
          <w:sz w:val="24"/>
          <w:szCs w:val="24"/>
        </w:rPr>
        <w:t>ЭД)</w:t>
      </w:r>
      <w:r w:rsidRPr="00696662">
        <w:rPr>
          <w:rFonts w:ascii="Times New Roman" w:hAnsi="Times New Roman" w:cs="Times New Roman"/>
          <w:color w:val="000000"/>
          <w:sz w:val="24"/>
          <w:szCs w:val="24"/>
        </w:rPr>
        <w:t xml:space="preserve"> – документ, в котором информация представлена в электронной форме с электронной подписью.</w:t>
      </w:r>
    </w:p>
    <w:p w14:paraId="24D74E9A" w14:textId="77777777" w:rsidR="00FF2E79" w:rsidRDefault="00FF2E79" w:rsidP="00F16AF2">
      <w:pPr>
        <w:numPr>
          <w:ilvl w:val="1"/>
          <w:numId w:val="1"/>
        </w:numPr>
        <w:autoSpaceDE w:val="0"/>
        <w:autoSpaceDN w:val="0"/>
        <w:adjustRightInd w:val="0"/>
        <w:spacing w:before="240" w:after="0" w:line="240" w:lineRule="auto"/>
        <w:ind w:left="993" w:hanging="633"/>
        <w:jc w:val="both"/>
        <w:rPr>
          <w:rFonts w:ascii="Times New Roman" w:hAnsi="Times New Roman" w:cs="Times New Roman"/>
          <w:color w:val="000000"/>
          <w:sz w:val="24"/>
          <w:szCs w:val="24"/>
        </w:rPr>
      </w:pPr>
      <w:r w:rsidRPr="000A06A4">
        <w:rPr>
          <w:rFonts w:ascii="Times New Roman" w:hAnsi="Times New Roman" w:cs="Times New Roman"/>
          <w:b/>
          <w:color w:val="000000"/>
          <w:sz w:val="24"/>
          <w:szCs w:val="24"/>
        </w:rPr>
        <w:t xml:space="preserve">Эмитент </w:t>
      </w:r>
      <w:r w:rsidRPr="00696662">
        <w:rPr>
          <w:rFonts w:ascii="Times New Roman" w:hAnsi="Times New Roman" w:cs="Times New Roman"/>
          <w:color w:val="000000"/>
          <w:sz w:val="24"/>
          <w:szCs w:val="24"/>
        </w:rPr>
        <w:t>– акционерное общество, ведение реестра владельцев ценных бумаг которого осуществляет Регистратор.</w:t>
      </w:r>
    </w:p>
    <w:p w14:paraId="72EF3565" w14:textId="77777777" w:rsidR="00DB2D0C" w:rsidRDefault="00A9608B" w:rsidP="00F16AF2">
      <w:pPr>
        <w:pStyle w:val="Default"/>
        <w:spacing w:before="240"/>
        <w:jc w:val="both"/>
      </w:pPr>
      <w:r>
        <w:tab/>
      </w:r>
      <w:r w:rsidR="005578D2" w:rsidRPr="0042588C">
        <w:t>Термины и определения, используемые в Правилах</w:t>
      </w:r>
      <w:r w:rsidR="00254657" w:rsidRPr="0042588C">
        <w:t xml:space="preserve"> ЛКЭ</w:t>
      </w:r>
      <w:r w:rsidR="005578D2" w:rsidRPr="0042588C">
        <w:t xml:space="preserve"> и не перечисленные в настоящем разделе, понимаются в значении, определенном действующим законодательством Российской Федерации и Правилами ведения реестра</w:t>
      </w:r>
      <w:r w:rsidR="0015494F">
        <w:t xml:space="preserve"> Регистратора</w:t>
      </w:r>
      <w:r w:rsidR="005578D2" w:rsidRPr="0042588C">
        <w:t>.</w:t>
      </w:r>
      <w:r w:rsidR="00DB2D0C" w:rsidRPr="0042588C">
        <w:br w:type="page"/>
      </w:r>
    </w:p>
    <w:p w14:paraId="5DE06085" w14:textId="77777777" w:rsidR="00DB2D0C" w:rsidRDefault="00DB2D0C" w:rsidP="00DB2D0C">
      <w:pPr>
        <w:pStyle w:val="Default"/>
        <w:numPr>
          <w:ilvl w:val="0"/>
          <w:numId w:val="1"/>
        </w:numPr>
        <w:jc w:val="center"/>
        <w:rPr>
          <w:b/>
          <w:bCs/>
          <w:sz w:val="32"/>
          <w:szCs w:val="32"/>
        </w:rPr>
      </w:pPr>
      <w:r w:rsidRPr="00DB2D0C">
        <w:rPr>
          <w:b/>
          <w:bCs/>
          <w:sz w:val="32"/>
          <w:szCs w:val="32"/>
        </w:rPr>
        <w:lastRenderedPageBreak/>
        <w:t>Общие положения</w:t>
      </w:r>
    </w:p>
    <w:p w14:paraId="03E3BFD6" w14:textId="77777777" w:rsidR="00DB2D0C" w:rsidRDefault="00DB2D0C" w:rsidP="00DB2D0C">
      <w:pPr>
        <w:pStyle w:val="Default"/>
        <w:ind w:left="360"/>
        <w:rPr>
          <w:b/>
          <w:bCs/>
        </w:rPr>
      </w:pPr>
    </w:p>
    <w:p w14:paraId="53432F56" w14:textId="77777777" w:rsidR="009F2D00" w:rsidRPr="0065590F" w:rsidRDefault="00311373" w:rsidP="0021133A">
      <w:pPr>
        <w:pStyle w:val="Default"/>
        <w:numPr>
          <w:ilvl w:val="1"/>
          <w:numId w:val="1"/>
        </w:numPr>
        <w:ind w:left="993" w:hanging="633"/>
        <w:jc w:val="both"/>
        <w:rPr>
          <w:bCs/>
        </w:rPr>
      </w:pPr>
      <w:r w:rsidRPr="0065590F">
        <w:t>Настоящие Правила</w:t>
      </w:r>
      <w:r w:rsidR="00511C22" w:rsidRPr="0065590F">
        <w:t xml:space="preserve"> </w:t>
      </w:r>
      <w:r w:rsidR="004B544B" w:rsidRPr="0065590F">
        <w:t xml:space="preserve">ЛКЭ </w:t>
      </w:r>
      <w:r w:rsidRPr="0065590F">
        <w:t>определяют порядок и условия электронного взаимодействия Регистратора с Эмитентом</w:t>
      </w:r>
      <w:r w:rsidR="00493323" w:rsidRPr="0065590F">
        <w:t xml:space="preserve"> посредством </w:t>
      </w:r>
      <w:r w:rsidR="002931EE">
        <w:t>ЛКЭ</w:t>
      </w:r>
      <w:r w:rsidRPr="0065590F">
        <w:t>.</w:t>
      </w:r>
    </w:p>
    <w:p w14:paraId="537BD1BB" w14:textId="77777777" w:rsidR="00D70950" w:rsidRPr="0065590F" w:rsidRDefault="00D70950" w:rsidP="0021133A">
      <w:pPr>
        <w:pStyle w:val="Default"/>
        <w:numPr>
          <w:ilvl w:val="1"/>
          <w:numId w:val="1"/>
        </w:numPr>
        <w:ind w:left="993" w:hanging="633"/>
        <w:jc w:val="both"/>
        <w:rPr>
          <w:bCs/>
        </w:rPr>
      </w:pPr>
      <w:r w:rsidRPr="0065590F">
        <w:t>Настоящие Правила</w:t>
      </w:r>
      <w:r w:rsidR="004B544B" w:rsidRPr="0065590F">
        <w:t xml:space="preserve"> ЛКЭ</w:t>
      </w:r>
      <w:r w:rsidRPr="0065590F">
        <w:t xml:space="preserve"> устанавливают порядок предоставления информации и документов в электронном виде и условия обмена ими, в соответст</w:t>
      </w:r>
      <w:r w:rsidR="00B118E4">
        <w:t>вии с Правилами ведения реестра</w:t>
      </w:r>
      <w:r w:rsidR="00232784">
        <w:t xml:space="preserve"> Регистратора</w:t>
      </w:r>
      <w:r w:rsidR="00B118E4">
        <w:t>.</w:t>
      </w:r>
    </w:p>
    <w:p w14:paraId="5029C474" w14:textId="77777777" w:rsidR="00D70950" w:rsidRPr="0065590F" w:rsidRDefault="00493323" w:rsidP="009006A3">
      <w:pPr>
        <w:pStyle w:val="Default"/>
        <w:numPr>
          <w:ilvl w:val="1"/>
          <w:numId w:val="1"/>
        </w:numPr>
        <w:ind w:left="993" w:hanging="633"/>
        <w:jc w:val="both"/>
      </w:pPr>
      <w:r w:rsidRPr="0065590F">
        <w:t xml:space="preserve">Настоящие </w:t>
      </w:r>
      <w:r w:rsidR="002306CC" w:rsidRPr="0065590F">
        <w:t xml:space="preserve">Правила ЛКЭ </w:t>
      </w:r>
      <w:r w:rsidRPr="0065590F">
        <w:t>определяют порядок п</w:t>
      </w:r>
      <w:r w:rsidR="00D70950" w:rsidRPr="0065590F">
        <w:t>редоставлени</w:t>
      </w:r>
      <w:r w:rsidRPr="0065590F">
        <w:t>я</w:t>
      </w:r>
      <w:r w:rsidR="00D70950" w:rsidRPr="0065590F">
        <w:t xml:space="preserve"> доступа уполномоченным представителям Эмитент</w:t>
      </w:r>
      <w:r w:rsidR="00AD4B7D">
        <w:t>ов</w:t>
      </w:r>
      <w:r w:rsidR="00D70950" w:rsidRPr="0065590F">
        <w:t>, ведение реестра владельцев ценных бумаг которых осуществляет Регистратор, к ЛКЭ (далее – услуга).</w:t>
      </w:r>
    </w:p>
    <w:p w14:paraId="6D6287F4" w14:textId="77777777" w:rsidR="00D70950" w:rsidRPr="0065590F" w:rsidRDefault="00D70950" w:rsidP="009006A3">
      <w:pPr>
        <w:pStyle w:val="Default"/>
        <w:numPr>
          <w:ilvl w:val="1"/>
          <w:numId w:val="1"/>
        </w:numPr>
        <w:ind w:left="993" w:hanging="633"/>
        <w:jc w:val="both"/>
      </w:pPr>
      <w:r w:rsidRPr="0065590F">
        <w:t>Предоставление услуги осуществляется в соответствии с Гражданским Кодексом Российской Федерации, с Федеральным законом от 26.12.1995 № 208</w:t>
      </w:r>
      <w:r w:rsidRPr="0065590F">
        <w:noBreakHyphen/>
        <w:t>ФЗ «Об акционерных обществах», Федеральным законом от 22.04.1996 № 39-Ф3 «О рынке ценных бумаг» (далее – Федеральный закон «О рынке ценных бумаг»), Порядка открытия и ведения держателями реестров владельцев ценных бумаг лицевых и иных счетов, утвержденного Приказом ФСФР России от 30.07.2013 № 13-65/пз-н, Положением Банка России от 27.12.2016 № 572-П «О требованиях к осуществлению деятельности по ведению реестра владельцев ценных бумаг», Положением об общих собраниях акционеров, утвержденным Банком России 16.11.2018 № 660-П, Федерального закона «Об электронной подписи» № 63-ФЗ от 06.04.2011, Федерального закона «О персональных данных» № 152-ФЗ от 27.07.2006, Федерального закона «О противодействии легализации (отмыванию) доходов, полученных преступным путем, и финансированию терроризма» № 115-ФЗ от 07.08.2001 (далее – 115-ФЗ), нормативными актами Банка России, Правилами ведения реестра.</w:t>
      </w:r>
    </w:p>
    <w:p w14:paraId="78069878" w14:textId="77777777" w:rsidR="00D70950" w:rsidRDefault="00D70950" w:rsidP="009006A3">
      <w:pPr>
        <w:pStyle w:val="Default"/>
        <w:numPr>
          <w:ilvl w:val="1"/>
          <w:numId w:val="1"/>
        </w:numPr>
        <w:ind w:left="993" w:hanging="633"/>
        <w:jc w:val="both"/>
      </w:pPr>
      <w:r w:rsidRPr="0065590F">
        <w:t xml:space="preserve">Присоединяясь к настоящим Правилам </w:t>
      </w:r>
      <w:r w:rsidR="004B544B" w:rsidRPr="0065590F">
        <w:t xml:space="preserve">ЛКЭ </w:t>
      </w:r>
      <w:r w:rsidRPr="0065590F">
        <w:t xml:space="preserve">в порядке, установленном ст. 437 и ст. 438 Гражданского кодекса Российской Федерации, Пользователи ЛКЭ соглашаются, что действия настоящих Правил </w:t>
      </w:r>
      <w:r w:rsidR="004B544B" w:rsidRPr="0065590F">
        <w:t xml:space="preserve">ЛКЭ </w:t>
      </w:r>
      <w:r w:rsidRPr="0065590F">
        <w:t>являются для них обязательными.</w:t>
      </w:r>
    </w:p>
    <w:p w14:paraId="3014251D" w14:textId="77777777" w:rsidR="004C423F" w:rsidRPr="0065590F" w:rsidRDefault="004C423F" w:rsidP="009006A3">
      <w:pPr>
        <w:pStyle w:val="Default"/>
        <w:numPr>
          <w:ilvl w:val="1"/>
          <w:numId w:val="1"/>
        </w:numPr>
        <w:ind w:left="993" w:hanging="633"/>
        <w:jc w:val="both"/>
      </w:pPr>
      <w:r w:rsidRPr="0065590F">
        <w:t xml:space="preserve">Настоящие Правила </w:t>
      </w:r>
      <w:r w:rsidR="004B544B" w:rsidRPr="0065590F">
        <w:t xml:space="preserve">ЛКЭ </w:t>
      </w:r>
      <w:r w:rsidRPr="0065590F">
        <w:t>утверждаются единоличным исполнительным органом Регистратора. В настоящие Правила</w:t>
      </w:r>
      <w:r w:rsidR="00305813" w:rsidRPr="0065590F">
        <w:t xml:space="preserve"> ЛКЭ</w:t>
      </w:r>
      <w:r w:rsidRPr="0065590F">
        <w:t xml:space="preserve"> Регистратором могут быть внесены изменения и/или дополнения в одностороннем порядке. Уведомление Пользователя </w:t>
      </w:r>
      <w:r w:rsidR="00767191">
        <w:t xml:space="preserve">ЛКЭ </w:t>
      </w:r>
      <w:r w:rsidRPr="0065590F">
        <w:t>о внесении изменений и дополнений в настоящие Правила</w:t>
      </w:r>
      <w:r w:rsidR="004B544B" w:rsidRPr="0065590F">
        <w:t xml:space="preserve"> ЛКЭ</w:t>
      </w:r>
      <w:r w:rsidRPr="0065590F">
        <w:t xml:space="preserve"> Регистратор </w:t>
      </w:r>
      <w:r w:rsidRPr="00F8748F">
        <w:t>осуществляет не позднее 3 рабочих дней до даты вступления их в силу, путем размещения соответствующего</w:t>
      </w:r>
      <w:r w:rsidRPr="0065590F">
        <w:t xml:space="preserve"> сообщения на сайте Регистратора.</w:t>
      </w:r>
    </w:p>
    <w:p w14:paraId="0FE08435" w14:textId="77777777" w:rsidR="00FA325F" w:rsidRPr="0065590F" w:rsidRDefault="00FA325F" w:rsidP="00905039">
      <w:pPr>
        <w:pStyle w:val="10"/>
        <w:rPr>
          <w:rFonts w:cs="Times New Roman"/>
        </w:rPr>
      </w:pPr>
    </w:p>
    <w:p w14:paraId="333CA159" w14:textId="77777777" w:rsidR="00AD354D" w:rsidRDefault="00AD354D" w:rsidP="0058267F">
      <w:pPr>
        <w:pStyle w:val="Default"/>
        <w:numPr>
          <w:ilvl w:val="0"/>
          <w:numId w:val="1"/>
        </w:numPr>
        <w:jc w:val="center"/>
        <w:rPr>
          <w:b/>
          <w:bCs/>
          <w:sz w:val="32"/>
          <w:szCs w:val="32"/>
        </w:rPr>
      </w:pPr>
      <w:r>
        <w:rPr>
          <w:b/>
          <w:bCs/>
          <w:sz w:val="32"/>
          <w:szCs w:val="32"/>
        </w:rPr>
        <w:t>Функционал личного кабинета эмитента</w:t>
      </w:r>
    </w:p>
    <w:p w14:paraId="3806A0BC" w14:textId="77777777" w:rsidR="001C48F3" w:rsidRPr="00F8748F" w:rsidRDefault="001C48F3" w:rsidP="00B118E4">
      <w:pPr>
        <w:pStyle w:val="Default"/>
        <w:ind w:left="993"/>
        <w:rPr>
          <w:b/>
          <w:bCs/>
        </w:rPr>
      </w:pPr>
    </w:p>
    <w:p w14:paraId="7151181F" w14:textId="77777777" w:rsidR="001C48F3" w:rsidRPr="00F8748F" w:rsidRDefault="001C48F3" w:rsidP="00B118E4">
      <w:pPr>
        <w:pStyle w:val="Default"/>
        <w:numPr>
          <w:ilvl w:val="1"/>
          <w:numId w:val="1"/>
        </w:numPr>
        <w:ind w:left="993" w:hanging="567"/>
        <w:rPr>
          <w:b/>
          <w:bCs/>
        </w:rPr>
      </w:pPr>
      <w:r w:rsidRPr="00F8748F">
        <w:rPr>
          <w:bCs/>
        </w:rPr>
        <w:t xml:space="preserve">Сервис ЛКЭ </w:t>
      </w:r>
      <w:r w:rsidR="009162D0" w:rsidRPr="00F8748F">
        <w:rPr>
          <w:bCs/>
        </w:rPr>
        <w:t xml:space="preserve">предоставляет Пользователю ЛКЭ </w:t>
      </w:r>
      <w:r w:rsidRPr="00F8748F">
        <w:rPr>
          <w:bCs/>
        </w:rPr>
        <w:t xml:space="preserve">следующий </w:t>
      </w:r>
      <w:r w:rsidR="009162D0" w:rsidRPr="00F8748F">
        <w:rPr>
          <w:bCs/>
        </w:rPr>
        <w:t>набор</w:t>
      </w:r>
      <w:r w:rsidRPr="00F8748F">
        <w:rPr>
          <w:bCs/>
        </w:rPr>
        <w:t xml:space="preserve"> функций:</w:t>
      </w:r>
    </w:p>
    <w:p w14:paraId="4F175692" w14:textId="6A461FC4" w:rsidR="002F6734" w:rsidRPr="00F8748F" w:rsidRDefault="00232784" w:rsidP="00B118E4">
      <w:pPr>
        <w:pStyle w:val="21"/>
        <w:numPr>
          <w:ilvl w:val="2"/>
          <w:numId w:val="1"/>
        </w:numPr>
        <w:spacing w:line="276" w:lineRule="auto"/>
        <w:jc w:val="both"/>
        <w:rPr>
          <w:color w:val="auto"/>
          <w:sz w:val="24"/>
          <w:szCs w:val="24"/>
        </w:rPr>
      </w:pPr>
      <w:r>
        <w:rPr>
          <w:color w:val="auto"/>
          <w:sz w:val="23"/>
          <w:szCs w:val="23"/>
        </w:rPr>
        <w:t>Контроль актуальности данных</w:t>
      </w:r>
      <w:r w:rsidDel="00232784">
        <w:rPr>
          <w:bCs/>
          <w:color w:val="auto"/>
          <w:sz w:val="24"/>
          <w:szCs w:val="24"/>
        </w:rPr>
        <w:t xml:space="preserve"> </w:t>
      </w:r>
      <w:r w:rsidR="002F6734" w:rsidRPr="00F8748F">
        <w:rPr>
          <w:bCs/>
          <w:color w:val="auto"/>
          <w:sz w:val="24"/>
          <w:szCs w:val="24"/>
        </w:rPr>
        <w:t>об Эмитенте, содержащ</w:t>
      </w:r>
      <w:r w:rsidR="003D4014">
        <w:rPr>
          <w:bCs/>
          <w:color w:val="auto"/>
          <w:sz w:val="24"/>
          <w:szCs w:val="24"/>
        </w:rPr>
        <w:t>их</w:t>
      </w:r>
      <w:r w:rsidR="002F6734" w:rsidRPr="00F8748F">
        <w:rPr>
          <w:bCs/>
          <w:color w:val="auto"/>
          <w:sz w:val="24"/>
          <w:szCs w:val="24"/>
        </w:rPr>
        <w:t>ся в реестре</w:t>
      </w:r>
      <w:r w:rsidRPr="00232784">
        <w:rPr>
          <w:color w:val="auto"/>
          <w:sz w:val="23"/>
          <w:szCs w:val="23"/>
        </w:rPr>
        <w:t xml:space="preserve"> </w:t>
      </w:r>
      <w:r>
        <w:rPr>
          <w:color w:val="auto"/>
          <w:sz w:val="23"/>
          <w:szCs w:val="23"/>
        </w:rPr>
        <w:t>владельцев ценных бумаг, обслуживаемых Регистратором</w:t>
      </w:r>
      <w:r w:rsidR="002F6734" w:rsidRPr="00F8748F">
        <w:rPr>
          <w:bCs/>
          <w:color w:val="auto"/>
          <w:sz w:val="24"/>
          <w:szCs w:val="24"/>
        </w:rPr>
        <w:t>;</w:t>
      </w:r>
    </w:p>
    <w:p w14:paraId="4D60FBE0" w14:textId="77777777" w:rsidR="002F6734" w:rsidRPr="00F8748F" w:rsidRDefault="00232784" w:rsidP="00B118E4">
      <w:pPr>
        <w:pStyle w:val="21"/>
        <w:numPr>
          <w:ilvl w:val="2"/>
          <w:numId w:val="1"/>
        </w:numPr>
        <w:spacing w:line="276" w:lineRule="auto"/>
        <w:jc w:val="both"/>
        <w:rPr>
          <w:color w:val="auto"/>
          <w:sz w:val="24"/>
          <w:szCs w:val="24"/>
        </w:rPr>
      </w:pPr>
      <w:r>
        <w:rPr>
          <w:color w:val="auto"/>
          <w:sz w:val="24"/>
          <w:szCs w:val="24"/>
        </w:rPr>
        <w:t>И</w:t>
      </w:r>
      <w:r w:rsidR="002F6734" w:rsidRPr="00F8748F">
        <w:rPr>
          <w:color w:val="auto"/>
          <w:sz w:val="24"/>
          <w:szCs w:val="24"/>
        </w:rPr>
        <w:t>спользова</w:t>
      </w:r>
      <w:r w:rsidR="009162D0" w:rsidRPr="00F8748F">
        <w:rPr>
          <w:color w:val="auto"/>
          <w:sz w:val="24"/>
          <w:szCs w:val="24"/>
        </w:rPr>
        <w:t xml:space="preserve">ние </w:t>
      </w:r>
      <w:r w:rsidR="002F6734" w:rsidRPr="00F8748F">
        <w:rPr>
          <w:color w:val="auto"/>
          <w:sz w:val="24"/>
          <w:szCs w:val="24"/>
        </w:rPr>
        <w:t>сервис</w:t>
      </w:r>
      <w:r w:rsidR="009162D0" w:rsidRPr="00F8748F">
        <w:rPr>
          <w:color w:val="auto"/>
          <w:sz w:val="24"/>
          <w:szCs w:val="24"/>
        </w:rPr>
        <w:t>а</w:t>
      </w:r>
      <w:r w:rsidR="002F6734" w:rsidRPr="00F8748F">
        <w:rPr>
          <w:color w:val="auto"/>
          <w:sz w:val="24"/>
          <w:szCs w:val="24"/>
        </w:rPr>
        <w:t xml:space="preserve"> составления документов (заполнение форм запросов и распоряжений);</w:t>
      </w:r>
    </w:p>
    <w:p w14:paraId="1CAB9C3D" w14:textId="77777777" w:rsidR="002F6734" w:rsidRPr="00F8748F" w:rsidRDefault="00232784" w:rsidP="00B118E4">
      <w:pPr>
        <w:pStyle w:val="21"/>
        <w:numPr>
          <w:ilvl w:val="2"/>
          <w:numId w:val="1"/>
        </w:numPr>
        <w:spacing w:line="276" w:lineRule="auto"/>
        <w:jc w:val="both"/>
        <w:rPr>
          <w:bCs/>
          <w:color w:val="auto"/>
          <w:sz w:val="24"/>
          <w:szCs w:val="24"/>
        </w:rPr>
      </w:pPr>
      <w:r>
        <w:rPr>
          <w:bCs/>
          <w:color w:val="auto"/>
          <w:sz w:val="24"/>
          <w:szCs w:val="24"/>
        </w:rPr>
        <w:t>Н</w:t>
      </w:r>
      <w:r w:rsidR="002F6734" w:rsidRPr="00F8748F">
        <w:rPr>
          <w:bCs/>
          <w:color w:val="auto"/>
          <w:sz w:val="24"/>
          <w:szCs w:val="24"/>
        </w:rPr>
        <w:t>аправл</w:t>
      </w:r>
      <w:r w:rsidR="009162D0" w:rsidRPr="00F8748F">
        <w:rPr>
          <w:bCs/>
          <w:color w:val="auto"/>
          <w:sz w:val="24"/>
          <w:szCs w:val="24"/>
        </w:rPr>
        <w:t>ение</w:t>
      </w:r>
      <w:r w:rsidR="002F6734" w:rsidRPr="00F8748F">
        <w:rPr>
          <w:bCs/>
          <w:color w:val="auto"/>
          <w:sz w:val="24"/>
          <w:szCs w:val="24"/>
        </w:rPr>
        <w:t xml:space="preserve"> запрос</w:t>
      </w:r>
      <w:r w:rsidR="009162D0" w:rsidRPr="00F8748F">
        <w:rPr>
          <w:bCs/>
          <w:color w:val="auto"/>
          <w:sz w:val="24"/>
          <w:szCs w:val="24"/>
        </w:rPr>
        <w:t>ов</w:t>
      </w:r>
      <w:r w:rsidR="002F6734" w:rsidRPr="00F8748F">
        <w:rPr>
          <w:bCs/>
          <w:color w:val="auto"/>
          <w:sz w:val="24"/>
          <w:szCs w:val="24"/>
        </w:rPr>
        <w:t xml:space="preserve"> и распоряжени</w:t>
      </w:r>
      <w:r w:rsidR="009162D0" w:rsidRPr="00F8748F">
        <w:rPr>
          <w:bCs/>
          <w:color w:val="auto"/>
          <w:sz w:val="24"/>
          <w:szCs w:val="24"/>
        </w:rPr>
        <w:t>й</w:t>
      </w:r>
      <w:r w:rsidR="002F6734" w:rsidRPr="00F8748F">
        <w:rPr>
          <w:bCs/>
          <w:color w:val="auto"/>
          <w:sz w:val="24"/>
          <w:szCs w:val="24"/>
        </w:rPr>
        <w:t xml:space="preserve"> на получение информации из реестра </w:t>
      </w:r>
      <w:r w:rsidR="00F8748F">
        <w:rPr>
          <w:bCs/>
          <w:color w:val="auto"/>
          <w:sz w:val="24"/>
          <w:szCs w:val="24"/>
        </w:rPr>
        <w:t xml:space="preserve">(по формам размещенных на </w:t>
      </w:r>
      <w:r w:rsidR="00F8748F" w:rsidRPr="00696662">
        <w:rPr>
          <w:color w:val="000000"/>
          <w:sz w:val="24"/>
          <w:szCs w:val="24"/>
        </w:rPr>
        <w:t>официальн</w:t>
      </w:r>
      <w:r w:rsidR="00F8748F">
        <w:rPr>
          <w:color w:val="000000"/>
          <w:sz w:val="24"/>
          <w:szCs w:val="24"/>
        </w:rPr>
        <w:t>ом</w:t>
      </w:r>
      <w:r w:rsidR="00F8748F" w:rsidRPr="00696662">
        <w:rPr>
          <w:color w:val="000000"/>
          <w:sz w:val="24"/>
          <w:szCs w:val="24"/>
        </w:rPr>
        <w:t xml:space="preserve"> сайт</w:t>
      </w:r>
      <w:r w:rsidR="00F8748F">
        <w:rPr>
          <w:color w:val="000000"/>
          <w:sz w:val="24"/>
          <w:szCs w:val="24"/>
        </w:rPr>
        <w:t>е</w:t>
      </w:r>
      <w:r w:rsidR="00F8748F" w:rsidRPr="00696662">
        <w:rPr>
          <w:color w:val="000000"/>
          <w:sz w:val="24"/>
          <w:szCs w:val="24"/>
        </w:rPr>
        <w:t xml:space="preserve"> Регистратора </w:t>
      </w:r>
      <w:hyperlink r:id="rId10" w:history="1">
        <w:r w:rsidR="00F8748F" w:rsidRPr="00696662">
          <w:rPr>
            <w:color w:val="000000"/>
            <w:sz w:val="24"/>
            <w:szCs w:val="24"/>
          </w:rPr>
          <w:t>www.reestrrn.ru</w:t>
        </w:r>
      </w:hyperlink>
      <w:r w:rsidR="00F8748F">
        <w:rPr>
          <w:color w:val="000000"/>
          <w:sz w:val="24"/>
          <w:szCs w:val="24"/>
        </w:rPr>
        <w:t xml:space="preserve">) </w:t>
      </w:r>
      <w:r w:rsidR="002F6734" w:rsidRPr="00F8748F">
        <w:rPr>
          <w:bCs/>
          <w:color w:val="auto"/>
          <w:sz w:val="24"/>
          <w:szCs w:val="24"/>
        </w:rPr>
        <w:t>в виде электронного д</w:t>
      </w:r>
      <w:r w:rsidR="006F224D" w:rsidRPr="00F8748F">
        <w:rPr>
          <w:bCs/>
          <w:color w:val="auto"/>
          <w:sz w:val="24"/>
          <w:szCs w:val="24"/>
        </w:rPr>
        <w:t>окумента</w:t>
      </w:r>
      <w:r w:rsidR="004732BB" w:rsidRPr="00F8748F">
        <w:rPr>
          <w:bCs/>
          <w:color w:val="auto"/>
          <w:sz w:val="24"/>
          <w:szCs w:val="24"/>
        </w:rPr>
        <w:t>, подписанного УКЭП</w:t>
      </w:r>
      <w:r w:rsidR="00F8748F">
        <w:rPr>
          <w:bCs/>
          <w:color w:val="auto"/>
          <w:sz w:val="24"/>
          <w:szCs w:val="24"/>
        </w:rPr>
        <w:t>.</w:t>
      </w:r>
    </w:p>
    <w:p w14:paraId="7E959E28" w14:textId="77777777" w:rsidR="006F7FBD" w:rsidRDefault="00232784" w:rsidP="0007367F">
      <w:pPr>
        <w:pStyle w:val="21"/>
        <w:numPr>
          <w:ilvl w:val="2"/>
          <w:numId w:val="1"/>
        </w:numPr>
        <w:spacing w:line="276" w:lineRule="auto"/>
        <w:jc w:val="both"/>
        <w:rPr>
          <w:bCs/>
          <w:color w:val="auto"/>
          <w:sz w:val="24"/>
          <w:szCs w:val="24"/>
        </w:rPr>
      </w:pPr>
      <w:r>
        <w:rPr>
          <w:bCs/>
          <w:color w:val="auto"/>
          <w:sz w:val="24"/>
          <w:szCs w:val="24"/>
        </w:rPr>
        <w:t>П</w:t>
      </w:r>
      <w:r w:rsidR="002F6734" w:rsidRPr="006F7FBD">
        <w:rPr>
          <w:bCs/>
          <w:color w:val="auto"/>
          <w:sz w:val="24"/>
          <w:szCs w:val="24"/>
        </w:rPr>
        <w:t>олуч</w:t>
      </w:r>
      <w:r w:rsidR="002928DB">
        <w:rPr>
          <w:bCs/>
          <w:color w:val="auto"/>
          <w:sz w:val="24"/>
          <w:szCs w:val="24"/>
        </w:rPr>
        <w:t>ение</w:t>
      </w:r>
      <w:r w:rsidR="002F6734" w:rsidRPr="006F7FBD">
        <w:rPr>
          <w:bCs/>
          <w:color w:val="auto"/>
          <w:sz w:val="24"/>
          <w:szCs w:val="24"/>
        </w:rPr>
        <w:t xml:space="preserve"> информаци</w:t>
      </w:r>
      <w:r w:rsidR="00D8188A">
        <w:rPr>
          <w:bCs/>
          <w:color w:val="auto"/>
          <w:sz w:val="24"/>
          <w:szCs w:val="24"/>
        </w:rPr>
        <w:t>и</w:t>
      </w:r>
      <w:r w:rsidR="002F6734" w:rsidRPr="006F7FBD">
        <w:rPr>
          <w:bCs/>
          <w:color w:val="auto"/>
          <w:sz w:val="24"/>
          <w:szCs w:val="24"/>
        </w:rPr>
        <w:t xml:space="preserve"> из реестра в виде электронного документа</w:t>
      </w:r>
      <w:r w:rsidR="002A2164">
        <w:rPr>
          <w:bCs/>
          <w:color w:val="auto"/>
          <w:sz w:val="24"/>
          <w:szCs w:val="24"/>
        </w:rPr>
        <w:t>, подписанного УКЭП</w:t>
      </w:r>
      <w:r w:rsidR="002A66EC">
        <w:rPr>
          <w:bCs/>
          <w:color w:val="auto"/>
          <w:sz w:val="24"/>
          <w:szCs w:val="24"/>
        </w:rPr>
        <w:t xml:space="preserve"> Р</w:t>
      </w:r>
      <w:r w:rsidR="002F6734" w:rsidRPr="006F7FBD">
        <w:rPr>
          <w:bCs/>
          <w:color w:val="auto"/>
          <w:sz w:val="24"/>
          <w:szCs w:val="24"/>
        </w:rPr>
        <w:t>егистратора</w:t>
      </w:r>
      <w:r w:rsidR="002A66EC">
        <w:rPr>
          <w:bCs/>
          <w:color w:val="auto"/>
          <w:sz w:val="24"/>
          <w:szCs w:val="24"/>
        </w:rPr>
        <w:t>:</w:t>
      </w:r>
    </w:p>
    <w:p w14:paraId="4CE1681B"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составе зарегистрированных лиц;</w:t>
      </w:r>
    </w:p>
    <w:p w14:paraId="7E63AC25"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состоянии и динамике изменений реестра владельцев именных ценных бумаг;</w:t>
      </w:r>
    </w:p>
    <w:p w14:paraId="50D00D90"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ценных бумагах, учитываемых на лицевом счете зарегистрированного лица;</w:t>
      </w:r>
    </w:p>
    <w:p w14:paraId="58A52C8C"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lastRenderedPageBreak/>
        <w:t>Уведомление об операциях, проведенных по казначейскому лицевому счету за период;</w:t>
      </w:r>
    </w:p>
    <w:p w14:paraId="53AACB87"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Уведомление об операциях, проведенных по эмиссионному счету за период;</w:t>
      </w:r>
    </w:p>
    <w:p w14:paraId="5A4EDD9F"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Список лиц, имеющих право на получение доходов по ценным бумагам;</w:t>
      </w:r>
    </w:p>
    <w:p w14:paraId="1E9905F7"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Списки лиц, осуществляющих права по ценным бумагам;</w:t>
      </w:r>
    </w:p>
    <w:p w14:paraId="6F86891A"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Списки лиц, зарегистрированных в реестре в соответствии со ст. 40, 72, 75, 84.1/84.2, 84.7, 84.8;</w:t>
      </w:r>
    </w:p>
    <w:p w14:paraId="1746A960"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составе зарегистрированных лиц (с расшифровкой по юридическим лицам);</w:t>
      </w:r>
    </w:p>
    <w:p w14:paraId="0CDC9654" w14:textId="77777777" w:rsidR="006F7FBD" w:rsidRPr="006F7FBD" w:rsidRDefault="00150806"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hyperlink r:id="rId11" w:history="1">
        <w:r w:rsidR="006F7FBD" w:rsidRPr="006F7FBD">
          <w:rPr>
            <w:rFonts w:ascii="Times New Roman" w:eastAsia="Times New Roman" w:hAnsi="Times New Roman" w:cs="Times New Roman"/>
            <w:sz w:val="24"/>
            <w:szCs w:val="24"/>
            <w:lang w:eastAsia="ru-RU"/>
          </w:rPr>
          <w:t>Справка</w:t>
        </w:r>
      </w:hyperlink>
      <w:r w:rsidR="006F7FBD" w:rsidRPr="006F7FBD">
        <w:rPr>
          <w:rFonts w:ascii="Times New Roman" w:eastAsia="Times New Roman" w:hAnsi="Times New Roman" w:cs="Times New Roman"/>
          <w:sz w:val="24"/>
          <w:szCs w:val="24"/>
          <w:lang w:eastAsia="ru-RU"/>
        </w:rPr>
        <w:t xml:space="preserve"> о составе владельцев ценных бумаг (с расшифровкой по юридическим лицам);</w:t>
      </w:r>
    </w:p>
    <w:p w14:paraId="057FCED0"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составе зарегистрированных лиц (с расшифровкой по физическим лицам);</w:t>
      </w:r>
    </w:p>
    <w:p w14:paraId="132DC12E"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составе зарегистрированных лиц (с расшифровкой по участникам общей долевой собственности);</w:t>
      </w:r>
    </w:p>
    <w:p w14:paraId="5D58BD5A"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составе зарегистрированных лиц (с расшифровкой по номинальным держателям);</w:t>
      </w:r>
    </w:p>
    <w:p w14:paraId="30651604"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зарегистрированных лицах, на счетах которых учитываются ___% и более уставного капитала эмитента;</w:t>
      </w:r>
    </w:p>
    <w:p w14:paraId="310A55A5"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лицах, владеющих __% и более уставного капитала эмитента;</w:t>
      </w:r>
    </w:p>
    <w:p w14:paraId="74846BA3"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зарегистрированных лицах, на счетах которых учитываются ___% и более обыкновенных акций эмитента;</w:t>
      </w:r>
    </w:p>
    <w:p w14:paraId="17223E1C"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лицах, владеющих ___% и более обыкновенных акций эмитента;</w:t>
      </w:r>
    </w:p>
    <w:p w14:paraId="17B56F3F"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Справка о количестве акций каждой категории, принадлежащих аффилированным лицам эмитента;</w:t>
      </w:r>
    </w:p>
    <w:p w14:paraId="26798AC5"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ценных бумагах, принадлежащих Российской Федерации, субъектам Российской Федерации и муниципальным образованиям;</w:t>
      </w:r>
    </w:p>
    <w:p w14:paraId="1FCD7AF7"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зарегистрированных лицах – нерезидентах. Статус зарегистрированного лица резидент/нерезидент определять по гражданству/юрисдикции, месту регистрации/месту нахождения, иное;</w:t>
      </w:r>
    </w:p>
    <w:p w14:paraId="28F30F94"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лицах, зарегистрированных в реестре;</w:t>
      </w:r>
    </w:p>
    <w:p w14:paraId="0FA95CF0" w14:textId="77777777" w:rsidR="006F7FBD" w:rsidRP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Информация о владельцах – нерезидентах. Статус владельца резидент/нерезидент определять по гражданству/юрисдикции, месту регистрации/месту нахождения, иное;</w:t>
      </w:r>
    </w:p>
    <w:p w14:paraId="6F5F1131" w14:textId="77777777" w:rsidR="006F7FBD" w:rsidRDefault="006F7FBD"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sidRPr="006F7FBD">
        <w:rPr>
          <w:rFonts w:ascii="Times New Roman" w:eastAsia="Times New Roman" w:hAnsi="Times New Roman" w:cs="Times New Roman"/>
          <w:sz w:val="24"/>
          <w:szCs w:val="24"/>
          <w:lang w:eastAsia="ru-RU"/>
        </w:rPr>
        <w:t>Список владельцев ценных бумаг (в соответствии со ст. 8.6-1 Федерального закона от 22 апреля 1996 года № 39-ФЗ «О рынке ценных бумаг»).</w:t>
      </w:r>
    </w:p>
    <w:p w14:paraId="2D2372DF" w14:textId="1F3D84E3" w:rsidR="00F8748F" w:rsidRDefault="00F8748F" w:rsidP="00B118E4">
      <w:pPr>
        <w:pStyle w:val="a4"/>
        <w:numPr>
          <w:ilvl w:val="0"/>
          <w:numId w:val="67"/>
        </w:numPr>
        <w:spacing w:after="0" w:line="240" w:lineRule="auto"/>
        <w:ind w:left="2127"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иную информацию в рамках Договора </w:t>
      </w:r>
      <w:r w:rsidR="00A91007">
        <w:rPr>
          <w:rFonts w:ascii="Times New Roman" w:eastAsia="Times New Roman" w:hAnsi="Times New Roman" w:cs="Times New Roman"/>
          <w:sz w:val="24"/>
          <w:szCs w:val="24"/>
          <w:lang w:eastAsia="ru-RU"/>
        </w:rPr>
        <w:t xml:space="preserve">и </w:t>
      </w:r>
      <w:r w:rsidR="00A91007" w:rsidRPr="00696662">
        <w:rPr>
          <w:rFonts w:ascii="Times New Roman" w:hAnsi="Times New Roman" w:cs="Times New Roman"/>
          <w:color w:val="000000"/>
          <w:sz w:val="24"/>
          <w:szCs w:val="24"/>
        </w:rPr>
        <w:t>Правил</w:t>
      </w:r>
      <w:r w:rsidR="00A91007">
        <w:rPr>
          <w:rFonts w:ascii="Times New Roman" w:hAnsi="Times New Roman" w:cs="Times New Roman"/>
          <w:color w:val="000000"/>
          <w:sz w:val="24"/>
          <w:szCs w:val="24"/>
        </w:rPr>
        <w:t xml:space="preserve"> </w:t>
      </w:r>
      <w:r w:rsidR="00A91007" w:rsidRPr="00696662">
        <w:rPr>
          <w:rFonts w:ascii="Times New Roman" w:hAnsi="Times New Roman" w:cs="Times New Roman"/>
          <w:color w:val="000000"/>
          <w:sz w:val="24"/>
          <w:szCs w:val="24"/>
        </w:rPr>
        <w:t>ведения реестра</w:t>
      </w:r>
      <w:r w:rsidR="00A91007">
        <w:rPr>
          <w:rFonts w:ascii="Times New Roman" w:hAnsi="Times New Roman" w:cs="Times New Roman"/>
          <w:color w:val="000000"/>
          <w:sz w:val="24"/>
          <w:szCs w:val="24"/>
        </w:rPr>
        <w:t>.</w:t>
      </w:r>
    </w:p>
    <w:p w14:paraId="43FAA868" w14:textId="77777777" w:rsidR="00F8748F" w:rsidRPr="006F7FBD" w:rsidRDefault="00F8748F" w:rsidP="00B118E4">
      <w:pPr>
        <w:pStyle w:val="21"/>
        <w:spacing w:line="276" w:lineRule="auto"/>
        <w:ind w:left="2127" w:hanging="426"/>
        <w:jc w:val="both"/>
        <w:rPr>
          <w:bCs/>
          <w:color w:val="auto"/>
          <w:sz w:val="24"/>
          <w:szCs w:val="24"/>
        </w:rPr>
      </w:pPr>
    </w:p>
    <w:p w14:paraId="021B7DFE" w14:textId="77777777" w:rsidR="002F6734" w:rsidRPr="006F7FBD" w:rsidRDefault="00341819" w:rsidP="00B118E4">
      <w:pPr>
        <w:pStyle w:val="21"/>
        <w:numPr>
          <w:ilvl w:val="2"/>
          <w:numId w:val="1"/>
        </w:numPr>
        <w:spacing w:line="276" w:lineRule="auto"/>
        <w:jc w:val="both"/>
        <w:rPr>
          <w:color w:val="auto"/>
          <w:sz w:val="24"/>
          <w:szCs w:val="24"/>
        </w:rPr>
      </w:pPr>
      <w:r>
        <w:rPr>
          <w:color w:val="auto"/>
          <w:sz w:val="24"/>
          <w:szCs w:val="24"/>
        </w:rPr>
        <w:t>П</w:t>
      </w:r>
      <w:r w:rsidR="002F6734" w:rsidRPr="006F7FBD">
        <w:rPr>
          <w:color w:val="auto"/>
          <w:sz w:val="24"/>
          <w:szCs w:val="24"/>
        </w:rPr>
        <w:t>редоставл</w:t>
      </w:r>
      <w:r w:rsidR="002928DB">
        <w:rPr>
          <w:color w:val="auto"/>
          <w:sz w:val="24"/>
          <w:szCs w:val="24"/>
        </w:rPr>
        <w:t>ение</w:t>
      </w:r>
      <w:r w:rsidR="002F6734" w:rsidRPr="006F7FBD">
        <w:rPr>
          <w:color w:val="auto"/>
          <w:sz w:val="24"/>
          <w:szCs w:val="24"/>
        </w:rPr>
        <w:t xml:space="preserve"> акционерам прав</w:t>
      </w:r>
      <w:r w:rsidR="002928DB">
        <w:rPr>
          <w:color w:val="auto"/>
          <w:sz w:val="24"/>
          <w:szCs w:val="24"/>
        </w:rPr>
        <w:t>а</w:t>
      </w:r>
      <w:r w:rsidR="002F6734" w:rsidRPr="006F7FBD">
        <w:rPr>
          <w:color w:val="auto"/>
          <w:sz w:val="24"/>
          <w:szCs w:val="24"/>
        </w:rPr>
        <w:t xml:space="preserve"> участвовать в голосовании на </w:t>
      </w:r>
      <w:r w:rsidR="002F6734" w:rsidRPr="006F7FBD">
        <w:rPr>
          <w:b/>
          <w:i/>
          <w:color w:val="auto"/>
          <w:sz w:val="24"/>
          <w:szCs w:val="24"/>
        </w:rPr>
        <w:t>ОСА</w:t>
      </w:r>
      <w:r w:rsidR="002F6734" w:rsidRPr="006F7FBD">
        <w:rPr>
          <w:color w:val="auto"/>
          <w:sz w:val="24"/>
          <w:szCs w:val="24"/>
        </w:rPr>
        <w:t xml:space="preserve"> через электронный сервис </w:t>
      </w:r>
      <w:r w:rsidR="002928DB">
        <w:rPr>
          <w:color w:val="auto"/>
          <w:sz w:val="24"/>
          <w:szCs w:val="24"/>
        </w:rPr>
        <w:t>ЛКА</w:t>
      </w:r>
      <w:r w:rsidR="002F6734" w:rsidRPr="006F7FBD">
        <w:rPr>
          <w:color w:val="auto"/>
          <w:sz w:val="24"/>
          <w:szCs w:val="24"/>
        </w:rPr>
        <w:t>;</w:t>
      </w:r>
    </w:p>
    <w:p w14:paraId="73BD3570" w14:textId="77777777" w:rsidR="002F6734" w:rsidRPr="006F7FBD" w:rsidRDefault="00341819" w:rsidP="00B118E4">
      <w:pPr>
        <w:pStyle w:val="21"/>
        <w:numPr>
          <w:ilvl w:val="2"/>
          <w:numId w:val="1"/>
        </w:numPr>
        <w:spacing w:line="276" w:lineRule="auto"/>
        <w:jc w:val="both"/>
        <w:rPr>
          <w:color w:val="auto"/>
          <w:sz w:val="24"/>
          <w:szCs w:val="24"/>
        </w:rPr>
      </w:pPr>
      <w:r>
        <w:rPr>
          <w:rFonts w:hint="eastAsia"/>
          <w:color w:val="auto"/>
          <w:sz w:val="24"/>
          <w:szCs w:val="24"/>
        </w:rPr>
        <w:t>А</w:t>
      </w:r>
      <w:r w:rsidR="006B0EB2">
        <w:rPr>
          <w:color w:val="auto"/>
          <w:sz w:val="24"/>
          <w:szCs w:val="24"/>
        </w:rPr>
        <w:t>в</w:t>
      </w:r>
      <w:r w:rsidR="002F6734" w:rsidRPr="00B118E4">
        <w:rPr>
          <w:rFonts w:hint="eastAsia"/>
          <w:color w:val="auto"/>
          <w:sz w:val="24"/>
          <w:szCs w:val="24"/>
        </w:rPr>
        <w:t>томатизиров</w:t>
      </w:r>
      <w:r w:rsidR="002928DB">
        <w:rPr>
          <w:rFonts w:hint="eastAsia"/>
          <w:color w:val="auto"/>
          <w:sz w:val="24"/>
          <w:szCs w:val="24"/>
        </w:rPr>
        <w:t xml:space="preserve">анное </w:t>
      </w:r>
      <w:r w:rsidR="002F6734" w:rsidRPr="00B118E4">
        <w:rPr>
          <w:rFonts w:hint="eastAsia"/>
          <w:color w:val="auto"/>
          <w:sz w:val="24"/>
          <w:szCs w:val="24"/>
        </w:rPr>
        <w:t>планирование</w:t>
      </w:r>
      <w:r w:rsidR="002F6734" w:rsidRPr="00B118E4">
        <w:rPr>
          <w:color w:val="auto"/>
          <w:sz w:val="24"/>
          <w:szCs w:val="24"/>
        </w:rPr>
        <w:t xml:space="preserve"> </w:t>
      </w:r>
      <w:r w:rsidR="002F6734" w:rsidRPr="00B118E4">
        <w:rPr>
          <w:rFonts w:hint="eastAsia"/>
          <w:color w:val="auto"/>
          <w:sz w:val="24"/>
          <w:szCs w:val="24"/>
        </w:rPr>
        <w:t>мероприятий</w:t>
      </w:r>
      <w:r w:rsidR="002F6734" w:rsidRPr="00B118E4">
        <w:rPr>
          <w:color w:val="auto"/>
          <w:sz w:val="24"/>
          <w:szCs w:val="24"/>
        </w:rPr>
        <w:t xml:space="preserve"> </w:t>
      </w:r>
      <w:r w:rsidR="002F6734" w:rsidRPr="00B118E4">
        <w:rPr>
          <w:rFonts w:hint="eastAsia"/>
          <w:color w:val="auto"/>
          <w:sz w:val="24"/>
          <w:szCs w:val="24"/>
        </w:rPr>
        <w:t>по</w:t>
      </w:r>
      <w:r w:rsidR="002F6734" w:rsidRPr="00B118E4">
        <w:rPr>
          <w:color w:val="auto"/>
          <w:sz w:val="24"/>
          <w:szCs w:val="24"/>
        </w:rPr>
        <w:t xml:space="preserve"> </w:t>
      </w:r>
      <w:r w:rsidR="002F6734" w:rsidRPr="00B118E4">
        <w:rPr>
          <w:rFonts w:hint="eastAsia"/>
          <w:color w:val="auto"/>
          <w:sz w:val="24"/>
          <w:szCs w:val="24"/>
        </w:rPr>
        <w:t>подготовке</w:t>
      </w:r>
      <w:r w:rsidR="002F6734" w:rsidRPr="00B118E4">
        <w:rPr>
          <w:color w:val="auto"/>
          <w:sz w:val="24"/>
          <w:szCs w:val="24"/>
        </w:rPr>
        <w:t xml:space="preserve"> </w:t>
      </w:r>
      <w:r w:rsidR="002F6734" w:rsidRPr="00B118E4">
        <w:rPr>
          <w:rFonts w:hint="eastAsia"/>
          <w:color w:val="auto"/>
          <w:sz w:val="24"/>
          <w:szCs w:val="24"/>
        </w:rPr>
        <w:t>и</w:t>
      </w:r>
      <w:r w:rsidR="002F6734" w:rsidRPr="00B118E4">
        <w:rPr>
          <w:color w:val="auto"/>
          <w:sz w:val="24"/>
          <w:szCs w:val="24"/>
        </w:rPr>
        <w:t xml:space="preserve"> </w:t>
      </w:r>
      <w:r w:rsidR="002F6734" w:rsidRPr="00B118E4">
        <w:rPr>
          <w:rFonts w:hint="eastAsia"/>
          <w:color w:val="auto"/>
          <w:sz w:val="24"/>
          <w:szCs w:val="24"/>
        </w:rPr>
        <w:t>проведению</w:t>
      </w:r>
      <w:r w:rsidR="002F6734" w:rsidRPr="00B118E4">
        <w:rPr>
          <w:color w:val="auto"/>
          <w:sz w:val="24"/>
          <w:szCs w:val="24"/>
        </w:rPr>
        <w:t xml:space="preserve"> </w:t>
      </w:r>
      <w:r w:rsidR="002F6734" w:rsidRPr="00B118E4">
        <w:rPr>
          <w:rFonts w:hint="eastAsia"/>
          <w:b/>
          <w:i/>
          <w:color w:val="auto"/>
          <w:sz w:val="24"/>
          <w:szCs w:val="24"/>
        </w:rPr>
        <w:t>ОСА</w:t>
      </w:r>
      <w:r w:rsidR="002F6734" w:rsidRPr="00B118E4">
        <w:rPr>
          <w:b/>
          <w:i/>
          <w:color w:val="auto"/>
          <w:sz w:val="24"/>
          <w:szCs w:val="24"/>
        </w:rPr>
        <w:t xml:space="preserve">, </w:t>
      </w:r>
      <w:r w:rsidR="002F6734" w:rsidRPr="006F7FBD">
        <w:rPr>
          <w:color w:val="auto"/>
          <w:sz w:val="24"/>
          <w:szCs w:val="24"/>
        </w:rPr>
        <w:t>функции счетной комиссии на котором будет выполнять Регистратор, путем направления соответствующей заявки с датой и временем Регистратору, на которую от Регистратора может быть получено подтверждение о принятии либо предложен</w:t>
      </w:r>
      <w:r w:rsidR="004A7AD3">
        <w:rPr>
          <w:color w:val="auto"/>
          <w:sz w:val="24"/>
          <w:szCs w:val="24"/>
        </w:rPr>
        <w:t>ие о</w:t>
      </w:r>
      <w:r w:rsidR="002F6734" w:rsidRPr="006F7FBD">
        <w:rPr>
          <w:color w:val="auto"/>
          <w:sz w:val="24"/>
          <w:szCs w:val="24"/>
        </w:rPr>
        <w:t xml:space="preserve"> перенос</w:t>
      </w:r>
      <w:r w:rsidR="004A7AD3">
        <w:rPr>
          <w:color w:val="auto"/>
          <w:sz w:val="24"/>
          <w:szCs w:val="24"/>
        </w:rPr>
        <w:t>е</w:t>
      </w:r>
      <w:r w:rsidR="002F6734" w:rsidRPr="006F7FBD">
        <w:rPr>
          <w:color w:val="auto"/>
          <w:sz w:val="24"/>
          <w:szCs w:val="24"/>
        </w:rPr>
        <w:t xml:space="preserve"> времени проведения собрания;</w:t>
      </w:r>
    </w:p>
    <w:p w14:paraId="3CB8046C" w14:textId="77777777" w:rsidR="002F6734" w:rsidRPr="006F7FBD" w:rsidRDefault="00341819" w:rsidP="00B118E4">
      <w:pPr>
        <w:pStyle w:val="21"/>
        <w:numPr>
          <w:ilvl w:val="2"/>
          <w:numId w:val="1"/>
        </w:numPr>
        <w:spacing w:line="276" w:lineRule="auto"/>
        <w:jc w:val="both"/>
        <w:rPr>
          <w:color w:val="auto"/>
          <w:sz w:val="24"/>
          <w:szCs w:val="24"/>
        </w:rPr>
      </w:pPr>
      <w:r>
        <w:rPr>
          <w:rFonts w:hint="eastAsia"/>
          <w:color w:val="auto"/>
          <w:sz w:val="24"/>
          <w:szCs w:val="24"/>
        </w:rPr>
        <w:t>Н</w:t>
      </w:r>
      <w:r w:rsidR="002F6734" w:rsidRPr="00B118E4">
        <w:rPr>
          <w:rFonts w:hint="eastAsia"/>
          <w:color w:val="auto"/>
          <w:sz w:val="24"/>
          <w:szCs w:val="24"/>
        </w:rPr>
        <w:t>аправл</w:t>
      </w:r>
      <w:r w:rsidR="002928DB">
        <w:rPr>
          <w:rFonts w:hint="eastAsia"/>
          <w:color w:val="auto"/>
          <w:sz w:val="24"/>
          <w:szCs w:val="24"/>
        </w:rPr>
        <w:t>ение</w:t>
      </w:r>
      <w:r w:rsidR="002F6734" w:rsidRPr="00B118E4">
        <w:rPr>
          <w:color w:val="auto"/>
          <w:sz w:val="24"/>
          <w:szCs w:val="24"/>
        </w:rPr>
        <w:t xml:space="preserve"> </w:t>
      </w:r>
      <w:r w:rsidR="002F6734" w:rsidRPr="00B118E4">
        <w:rPr>
          <w:rFonts w:hint="eastAsia"/>
          <w:color w:val="auto"/>
          <w:sz w:val="24"/>
          <w:szCs w:val="24"/>
        </w:rPr>
        <w:t>запрос</w:t>
      </w:r>
      <w:r w:rsidR="002928DB">
        <w:rPr>
          <w:rFonts w:hint="eastAsia"/>
          <w:color w:val="auto"/>
          <w:sz w:val="24"/>
          <w:szCs w:val="24"/>
        </w:rPr>
        <w:t>ов</w:t>
      </w:r>
      <w:r w:rsidR="002F6734" w:rsidRPr="00B118E4">
        <w:rPr>
          <w:color w:val="auto"/>
          <w:sz w:val="24"/>
          <w:szCs w:val="24"/>
        </w:rPr>
        <w:t xml:space="preserve"> </w:t>
      </w:r>
      <w:r w:rsidR="002F6734" w:rsidRPr="00B118E4">
        <w:rPr>
          <w:rFonts w:hint="eastAsia"/>
          <w:color w:val="auto"/>
          <w:sz w:val="24"/>
          <w:szCs w:val="24"/>
        </w:rPr>
        <w:t>и</w:t>
      </w:r>
      <w:r w:rsidR="002F6734" w:rsidRPr="00B118E4">
        <w:rPr>
          <w:color w:val="auto"/>
          <w:sz w:val="24"/>
          <w:szCs w:val="24"/>
        </w:rPr>
        <w:t xml:space="preserve"> </w:t>
      </w:r>
      <w:r w:rsidR="002F6734" w:rsidRPr="00B118E4">
        <w:rPr>
          <w:rFonts w:hint="eastAsia"/>
          <w:color w:val="auto"/>
          <w:sz w:val="24"/>
          <w:szCs w:val="24"/>
        </w:rPr>
        <w:t>информаци</w:t>
      </w:r>
      <w:r w:rsidR="002928DB">
        <w:rPr>
          <w:rFonts w:hint="eastAsia"/>
          <w:color w:val="auto"/>
          <w:sz w:val="24"/>
          <w:szCs w:val="24"/>
        </w:rPr>
        <w:t>и</w:t>
      </w:r>
      <w:r w:rsidR="002F6734" w:rsidRPr="00B118E4">
        <w:rPr>
          <w:color w:val="auto"/>
          <w:sz w:val="24"/>
          <w:szCs w:val="24"/>
        </w:rPr>
        <w:t xml:space="preserve"> </w:t>
      </w:r>
      <w:r w:rsidR="002F6734" w:rsidRPr="00B118E4">
        <w:rPr>
          <w:rFonts w:hint="eastAsia"/>
          <w:color w:val="auto"/>
          <w:sz w:val="24"/>
          <w:szCs w:val="24"/>
        </w:rPr>
        <w:t>номинальным</w:t>
      </w:r>
      <w:r w:rsidR="002F6734" w:rsidRPr="00B118E4">
        <w:rPr>
          <w:color w:val="auto"/>
          <w:sz w:val="24"/>
          <w:szCs w:val="24"/>
        </w:rPr>
        <w:t xml:space="preserve"> </w:t>
      </w:r>
      <w:r w:rsidR="002F6734" w:rsidRPr="00B118E4">
        <w:rPr>
          <w:rFonts w:hint="eastAsia"/>
          <w:color w:val="auto"/>
          <w:sz w:val="24"/>
          <w:szCs w:val="24"/>
        </w:rPr>
        <w:t>держателям</w:t>
      </w:r>
      <w:r w:rsidR="002F6734" w:rsidRPr="00B118E4">
        <w:rPr>
          <w:color w:val="auto"/>
          <w:sz w:val="24"/>
          <w:szCs w:val="24"/>
        </w:rPr>
        <w:t>;</w:t>
      </w:r>
    </w:p>
    <w:p w14:paraId="7A8E8204" w14:textId="77777777" w:rsidR="002F6734" w:rsidRPr="006F7FBD" w:rsidRDefault="00341819" w:rsidP="00B118E4">
      <w:pPr>
        <w:pStyle w:val="21"/>
        <w:numPr>
          <w:ilvl w:val="2"/>
          <w:numId w:val="1"/>
        </w:numPr>
        <w:spacing w:line="276" w:lineRule="auto"/>
        <w:jc w:val="both"/>
        <w:rPr>
          <w:color w:val="auto"/>
          <w:sz w:val="24"/>
          <w:szCs w:val="24"/>
        </w:rPr>
      </w:pPr>
      <w:r>
        <w:rPr>
          <w:rFonts w:hint="eastAsia"/>
          <w:color w:val="auto"/>
          <w:sz w:val="24"/>
          <w:szCs w:val="24"/>
        </w:rPr>
        <w:lastRenderedPageBreak/>
        <w:t>П</w:t>
      </w:r>
      <w:r w:rsidR="002F6734" w:rsidRPr="00B118E4">
        <w:rPr>
          <w:rFonts w:hint="eastAsia"/>
          <w:color w:val="auto"/>
          <w:sz w:val="24"/>
          <w:szCs w:val="24"/>
        </w:rPr>
        <w:t>росм</w:t>
      </w:r>
      <w:r w:rsidR="002928DB">
        <w:rPr>
          <w:rFonts w:hint="eastAsia"/>
          <w:color w:val="auto"/>
          <w:sz w:val="24"/>
          <w:szCs w:val="24"/>
        </w:rPr>
        <w:t>о</w:t>
      </w:r>
      <w:r w:rsidR="002F6734" w:rsidRPr="00B118E4">
        <w:rPr>
          <w:rFonts w:hint="eastAsia"/>
          <w:color w:val="auto"/>
          <w:sz w:val="24"/>
          <w:szCs w:val="24"/>
        </w:rPr>
        <w:t>тр</w:t>
      </w:r>
      <w:r w:rsidR="002F6734" w:rsidRPr="00B118E4">
        <w:rPr>
          <w:color w:val="auto"/>
          <w:sz w:val="24"/>
          <w:szCs w:val="24"/>
        </w:rPr>
        <w:t xml:space="preserve"> </w:t>
      </w:r>
      <w:r w:rsidR="002F6734" w:rsidRPr="00B118E4">
        <w:rPr>
          <w:rFonts w:hint="eastAsia"/>
          <w:color w:val="auto"/>
          <w:sz w:val="24"/>
          <w:szCs w:val="24"/>
        </w:rPr>
        <w:t>истори</w:t>
      </w:r>
      <w:r w:rsidR="002928DB">
        <w:rPr>
          <w:rFonts w:hint="eastAsia"/>
          <w:color w:val="auto"/>
          <w:sz w:val="24"/>
          <w:szCs w:val="24"/>
        </w:rPr>
        <w:t>и</w:t>
      </w:r>
      <w:r w:rsidR="002F6734" w:rsidRPr="00B118E4">
        <w:rPr>
          <w:color w:val="auto"/>
          <w:sz w:val="24"/>
          <w:szCs w:val="24"/>
        </w:rPr>
        <w:t xml:space="preserve"> </w:t>
      </w:r>
      <w:r w:rsidR="002F6734" w:rsidRPr="00B118E4">
        <w:rPr>
          <w:rFonts w:hint="eastAsia"/>
          <w:color w:val="auto"/>
          <w:sz w:val="24"/>
          <w:szCs w:val="24"/>
        </w:rPr>
        <w:t>направления</w:t>
      </w:r>
      <w:r w:rsidR="002F6734" w:rsidRPr="00B118E4">
        <w:rPr>
          <w:color w:val="auto"/>
          <w:sz w:val="24"/>
          <w:szCs w:val="24"/>
        </w:rPr>
        <w:t xml:space="preserve"> </w:t>
      </w:r>
      <w:r w:rsidR="002F6734" w:rsidRPr="00B118E4">
        <w:rPr>
          <w:rFonts w:hint="eastAsia"/>
          <w:color w:val="auto"/>
          <w:sz w:val="24"/>
          <w:szCs w:val="24"/>
        </w:rPr>
        <w:t>и</w:t>
      </w:r>
      <w:r w:rsidR="002F6734" w:rsidRPr="00B118E4">
        <w:rPr>
          <w:color w:val="auto"/>
          <w:sz w:val="24"/>
          <w:szCs w:val="24"/>
        </w:rPr>
        <w:t xml:space="preserve"> </w:t>
      </w:r>
      <w:r w:rsidR="002F6734" w:rsidRPr="00B118E4">
        <w:rPr>
          <w:rFonts w:hint="eastAsia"/>
          <w:color w:val="auto"/>
          <w:sz w:val="24"/>
          <w:szCs w:val="24"/>
        </w:rPr>
        <w:t>исполнения</w:t>
      </w:r>
      <w:r w:rsidR="002F6734" w:rsidRPr="00B118E4">
        <w:rPr>
          <w:color w:val="auto"/>
          <w:sz w:val="24"/>
          <w:szCs w:val="24"/>
        </w:rPr>
        <w:t xml:space="preserve"> </w:t>
      </w:r>
      <w:r w:rsidR="002F6734" w:rsidRPr="00B118E4">
        <w:rPr>
          <w:rFonts w:hint="eastAsia"/>
          <w:color w:val="auto"/>
          <w:sz w:val="24"/>
          <w:szCs w:val="24"/>
        </w:rPr>
        <w:t>распоряжений</w:t>
      </w:r>
      <w:r w:rsidR="002F6734" w:rsidRPr="00B118E4">
        <w:rPr>
          <w:color w:val="auto"/>
          <w:sz w:val="24"/>
          <w:szCs w:val="24"/>
        </w:rPr>
        <w:t xml:space="preserve"> </w:t>
      </w:r>
      <w:r w:rsidR="002F6734" w:rsidRPr="00B118E4">
        <w:rPr>
          <w:rFonts w:hint="eastAsia"/>
          <w:color w:val="auto"/>
          <w:sz w:val="24"/>
          <w:szCs w:val="24"/>
        </w:rPr>
        <w:t>и</w:t>
      </w:r>
      <w:r w:rsidR="002F6734" w:rsidRPr="00B118E4">
        <w:rPr>
          <w:color w:val="auto"/>
          <w:sz w:val="24"/>
          <w:szCs w:val="24"/>
        </w:rPr>
        <w:t xml:space="preserve"> </w:t>
      </w:r>
      <w:r w:rsidR="002F6734" w:rsidRPr="00B118E4">
        <w:rPr>
          <w:rFonts w:hint="eastAsia"/>
          <w:color w:val="auto"/>
          <w:sz w:val="24"/>
          <w:szCs w:val="24"/>
        </w:rPr>
        <w:t>запросов</w:t>
      </w:r>
      <w:r w:rsidR="002F6734" w:rsidRPr="00B118E4">
        <w:rPr>
          <w:color w:val="auto"/>
          <w:sz w:val="24"/>
          <w:szCs w:val="24"/>
        </w:rPr>
        <w:t>.</w:t>
      </w:r>
    </w:p>
    <w:p w14:paraId="481ECB0A" w14:textId="77777777" w:rsidR="002F6734" w:rsidRPr="0065590F" w:rsidRDefault="002F6734" w:rsidP="002F6734">
      <w:pPr>
        <w:pStyle w:val="Default"/>
        <w:ind w:left="1701"/>
        <w:jc w:val="both"/>
      </w:pPr>
    </w:p>
    <w:p w14:paraId="60601493" w14:textId="77777777" w:rsidR="00AD354D" w:rsidRPr="0065590F" w:rsidRDefault="00975ABC" w:rsidP="00B118E4">
      <w:pPr>
        <w:pStyle w:val="Default"/>
        <w:ind w:firstLine="709"/>
        <w:jc w:val="both"/>
      </w:pPr>
      <w:r>
        <w:t xml:space="preserve">Оказание Регистратором услуг по </w:t>
      </w:r>
      <w:r w:rsidRPr="00B118E4">
        <w:t>организации и проведению общего собрания акционеров, в том числе</w:t>
      </w:r>
      <w:r>
        <w:t xml:space="preserve"> выполнению </w:t>
      </w:r>
      <w:r w:rsidR="001C48F3">
        <w:t>функци</w:t>
      </w:r>
      <w:r>
        <w:t>й</w:t>
      </w:r>
      <w:r w:rsidR="001C48F3">
        <w:t xml:space="preserve"> счетной</w:t>
      </w:r>
      <w:r>
        <w:t xml:space="preserve"> </w:t>
      </w:r>
      <w:r w:rsidR="001C48F3">
        <w:t xml:space="preserve">комиссии на </w:t>
      </w:r>
      <w:r>
        <w:t>ОСА</w:t>
      </w:r>
      <w:r w:rsidR="001C48F3">
        <w:t xml:space="preserve"> с использованием </w:t>
      </w:r>
      <w:r>
        <w:t xml:space="preserve">сервиса </w:t>
      </w:r>
      <w:r w:rsidR="001C48F3">
        <w:t>электронного голосования</w:t>
      </w:r>
      <w:r w:rsidR="00B118E4">
        <w:t>,</w:t>
      </w:r>
      <w:r>
        <w:t xml:space="preserve"> </w:t>
      </w:r>
      <w:r w:rsidR="001C48F3">
        <w:t xml:space="preserve">осуществляется на основании </w:t>
      </w:r>
      <w:r w:rsidR="001F1495">
        <w:t>договора</w:t>
      </w:r>
      <w:r w:rsidR="00B118E4" w:rsidRPr="00B118E4">
        <w:t xml:space="preserve"> </w:t>
      </w:r>
      <w:r w:rsidR="00B118E4">
        <w:t>на оказание услуг по выполнению функций счетной комиссии</w:t>
      </w:r>
      <w:r>
        <w:t>, заключенного с Э</w:t>
      </w:r>
      <w:r w:rsidR="001F1495">
        <w:t>митент</w:t>
      </w:r>
      <w:r>
        <w:t xml:space="preserve">ом. </w:t>
      </w:r>
    </w:p>
    <w:p w14:paraId="6102325A" w14:textId="77777777" w:rsidR="00905039" w:rsidRPr="0065590F" w:rsidRDefault="00905039" w:rsidP="00905039">
      <w:pPr>
        <w:pStyle w:val="Default"/>
        <w:ind w:left="426"/>
        <w:jc w:val="both"/>
      </w:pPr>
    </w:p>
    <w:p w14:paraId="2C529691" w14:textId="77777777" w:rsidR="00AD354D" w:rsidRPr="0065590F" w:rsidRDefault="00A16ED0" w:rsidP="00C92F05">
      <w:pPr>
        <w:pStyle w:val="Default"/>
        <w:jc w:val="both"/>
      </w:pPr>
      <w:r w:rsidRPr="0065590F">
        <w:rPr>
          <w:bCs/>
        </w:rPr>
        <w:tab/>
      </w:r>
      <w:r w:rsidR="00A24D58">
        <w:rPr>
          <w:bCs/>
        </w:rPr>
        <w:t xml:space="preserve">Стоимость услуг по предоставлению доступа к использованию сервиса ЛКЭ </w:t>
      </w:r>
      <w:r w:rsidR="00B118E4">
        <w:rPr>
          <w:bCs/>
        </w:rPr>
        <w:t>определена</w:t>
      </w:r>
      <w:r w:rsidR="00A24D58">
        <w:rPr>
          <w:bCs/>
        </w:rPr>
        <w:t xml:space="preserve"> в </w:t>
      </w:r>
      <w:r w:rsidR="001F1495" w:rsidRPr="0065590F">
        <w:rPr>
          <w:bCs/>
        </w:rPr>
        <w:t>Прейскурант</w:t>
      </w:r>
      <w:r w:rsidR="00A24D58">
        <w:rPr>
          <w:bCs/>
        </w:rPr>
        <w:t>е</w:t>
      </w:r>
      <w:r w:rsidR="001F1495">
        <w:rPr>
          <w:bCs/>
        </w:rPr>
        <w:t xml:space="preserve"> на дополнительные услуги </w:t>
      </w:r>
      <w:r w:rsidR="001F1495" w:rsidRPr="0065590F">
        <w:rPr>
          <w:bCs/>
        </w:rPr>
        <w:t>по</w:t>
      </w:r>
      <w:r w:rsidR="00AD354D" w:rsidRPr="0065590F">
        <w:t xml:space="preserve"> </w:t>
      </w:r>
      <w:r w:rsidR="00A24D58" w:rsidRPr="0065590F">
        <w:t>предоставлени</w:t>
      </w:r>
      <w:r w:rsidR="00A24D58">
        <w:t>ю</w:t>
      </w:r>
      <w:r w:rsidR="00A24D58" w:rsidRPr="0065590F">
        <w:t xml:space="preserve"> </w:t>
      </w:r>
      <w:r w:rsidR="00AD354D" w:rsidRPr="0065590F">
        <w:t>доступа к использованию</w:t>
      </w:r>
      <w:r w:rsidR="00AD354D" w:rsidRPr="0065590F">
        <w:rPr>
          <w:bCs/>
        </w:rPr>
        <w:t xml:space="preserve"> ЛКЭ, размещен</w:t>
      </w:r>
      <w:r w:rsidR="00B118E4">
        <w:rPr>
          <w:bCs/>
        </w:rPr>
        <w:t>н</w:t>
      </w:r>
      <w:r w:rsidR="00A24D58">
        <w:rPr>
          <w:bCs/>
        </w:rPr>
        <w:t>ому</w:t>
      </w:r>
      <w:r w:rsidR="00AD354D" w:rsidRPr="0065590F">
        <w:rPr>
          <w:bCs/>
        </w:rPr>
        <w:t xml:space="preserve"> в общем доступе на сайте ООО «Реестр-РН» </w:t>
      </w:r>
      <w:hyperlink r:id="rId12" w:history="1">
        <w:r w:rsidR="00A24D58" w:rsidRPr="00A24D58">
          <w:rPr>
            <w:rStyle w:val="a3"/>
            <w:lang w:val="en-US"/>
          </w:rPr>
          <w:t>www</w:t>
        </w:r>
        <w:r w:rsidR="00A24D58" w:rsidRPr="00A24D58">
          <w:rPr>
            <w:rStyle w:val="a3"/>
          </w:rPr>
          <w:t>.</w:t>
        </w:r>
        <w:r w:rsidR="00A24D58" w:rsidRPr="00A24D58">
          <w:rPr>
            <w:rStyle w:val="a3"/>
            <w:lang w:val="en-US"/>
          </w:rPr>
          <w:t>reestrrn</w:t>
        </w:r>
        <w:r w:rsidR="00A24D58" w:rsidRPr="00E01B55">
          <w:rPr>
            <w:rStyle w:val="a3"/>
          </w:rPr>
          <w:t>.</w:t>
        </w:r>
        <w:r w:rsidR="00A24D58" w:rsidRPr="00E01B55">
          <w:rPr>
            <w:rStyle w:val="a3"/>
            <w:lang w:val="en-US"/>
          </w:rPr>
          <w:t>ru</w:t>
        </w:r>
      </w:hyperlink>
      <w:r w:rsidR="00AD354D" w:rsidRPr="0065590F">
        <w:t>.</w:t>
      </w:r>
    </w:p>
    <w:p w14:paraId="7766F36B" w14:textId="77777777" w:rsidR="008D4EB4" w:rsidRPr="0065590F" w:rsidRDefault="008D4EB4" w:rsidP="00AD354D">
      <w:pPr>
        <w:pStyle w:val="Default"/>
      </w:pPr>
    </w:p>
    <w:p w14:paraId="4395394C" w14:textId="77777777" w:rsidR="00905039" w:rsidRPr="00AD354D" w:rsidRDefault="00905039" w:rsidP="00AD354D">
      <w:pPr>
        <w:pStyle w:val="Default"/>
        <w:rPr>
          <w:b/>
          <w:bCs/>
          <w:sz w:val="22"/>
          <w:szCs w:val="22"/>
        </w:rPr>
      </w:pPr>
    </w:p>
    <w:p w14:paraId="4EC3E1F7" w14:textId="77777777" w:rsidR="00905039" w:rsidRDefault="004732BB" w:rsidP="0058267F">
      <w:pPr>
        <w:pStyle w:val="Default"/>
        <w:numPr>
          <w:ilvl w:val="0"/>
          <w:numId w:val="1"/>
        </w:numPr>
        <w:jc w:val="center"/>
        <w:rPr>
          <w:b/>
          <w:bCs/>
          <w:sz w:val="32"/>
          <w:szCs w:val="32"/>
        </w:rPr>
      </w:pPr>
      <w:r w:rsidRPr="00A91007">
        <w:rPr>
          <w:b/>
          <w:bCs/>
          <w:sz w:val="32"/>
          <w:szCs w:val="32"/>
        </w:rPr>
        <w:t xml:space="preserve">Порядок </w:t>
      </w:r>
      <w:r w:rsidR="001C48F3" w:rsidRPr="00A91007">
        <w:rPr>
          <w:b/>
          <w:bCs/>
          <w:sz w:val="32"/>
          <w:szCs w:val="32"/>
        </w:rPr>
        <w:t>пользования</w:t>
      </w:r>
      <w:r w:rsidR="001C48F3">
        <w:rPr>
          <w:b/>
          <w:bCs/>
          <w:sz w:val="32"/>
          <w:szCs w:val="32"/>
        </w:rPr>
        <w:t xml:space="preserve"> </w:t>
      </w:r>
      <w:r w:rsidR="00905039">
        <w:rPr>
          <w:b/>
          <w:bCs/>
          <w:sz w:val="32"/>
          <w:szCs w:val="32"/>
        </w:rPr>
        <w:t>ЛКЭ</w:t>
      </w:r>
    </w:p>
    <w:p w14:paraId="4BC093E7" w14:textId="77777777" w:rsidR="00E1624F" w:rsidRDefault="00E1624F" w:rsidP="00E1624F">
      <w:pPr>
        <w:pStyle w:val="Default"/>
        <w:ind w:left="720"/>
        <w:rPr>
          <w:b/>
          <w:bCs/>
          <w:sz w:val="32"/>
          <w:szCs w:val="32"/>
        </w:rPr>
      </w:pPr>
    </w:p>
    <w:p w14:paraId="35F6D039" w14:textId="418737BE" w:rsidR="00905039" w:rsidRPr="001E3E8D" w:rsidRDefault="00905039" w:rsidP="00905039">
      <w:pPr>
        <w:pStyle w:val="Default"/>
        <w:numPr>
          <w:ilvl w:val="1"/>
          <w:numId w:val="1"/>
        </w:numPr>
        <w:ind w:left="993" w:hanging="633"/>
        <w:jc w:val="both"/>
      </w:pPr>
      <w:r w:rsidRPr="0065590F">
        <w:t>Доступ в ЛКЭ предоставляется Регистратором Эмитентам, ведение реестра которых он осуществляет</w:t>
      </w:r>
      <w:r w:rsidR="00D206AB">
        <w:t>,</w:t>
      </w:r>
      <w:r w:rsidRPr="0065590F">
        <w:t xml:space="preserve"> на основании Заявления</w:t>
      </w:r>
      <w:r w:rsidR="00976079" w:rsidRPr="0065590F">
        <w:t xml:space="preserve"> доступа к ЛКЭ</w:t>
      </w:r>
      <w:r w:rsidRPr="0065590F">
        <w:t>, оформленного в соответствии с настоящими Правилами ЛКЭ (Приложение 1)</w:t>
      </w:r>
      <w:r w:rsidR="001E3E8D">
        <w:t>,)</w:t>
      </w:r>
      <w:r w:rsidRPr="0065590F">
        <w:t>.</w:t>
      </w:r>
    </w:p>
    <w:p w14:paraId="589EE33D" w14:textId="7CD51917" w:rsidR="00905039" w:rsidRPr="00B15AE7" w:rsidRDefault="00905039" w:rsidP="00905039">
      <w:pPr>
        <w:pStyle w:val="Default"/>
        <w:numPr>
          <w:ilvl w:val="1"/>
          <w:numId w:val="1"/>
        </w:numPr>
        <w:ind w:left="993" w:hanging="633"/>
        <w:jc w:val="both"/>
        <w:rPr>
          <w:b/>
          <w:bCs/>
        </w:rPr>
      </w:pPr>
      <w:r w:rsidRPr="0065590F">
        <w:t xml:space="preserve">Доступ к сервису ЛКЭ для первичного входа предоставляется лицу, осуществляющему функции единоличного исполнительного органа Эмитента (далее – ЕИО), уполномоченному представителю Эмитента, действующему на основании доверенности по логину и паролю, который будет </w:t>
      </w:r>
      <w:r w:rsidRPr="00B15AE7">
        <w:t xml:space="preserve">направлен </w:t>
      </w:r>
      <w:r w:rsidR="009A140F" w:rsidRPr="00B15AE7">
        <w:t xml:space="preserve">на </w:t>
      </w:r>
      <w:r w:rsidR="00357DDC" w:rsidRPr="00B15AE7">
        <w:t>К</w:t>
      </w:r>
      <w:r w:rsidR="00D537D3" w:rsidRPr="00B15AE7">
        <w:t>онтактный e-mail</w:t>
      </w:r>
      <w:r w:rsidR="00DE3823" w:rsidRPr="00352872">
        <w:t xml:space="preserve"> в</w:t>
      </w:r>
      <w:r w:rsidR="001E3E8D" w:rsidRPr="00B15AE7">
        <w:t xml:space="preserve"> виде </w:t>
      </w:r>
      <w:r w:rsidR="00DE3823" w:rsidRPr="00352872">
        <w:rPr>
          <w:lang w:val="en-US"/>
        </w:rPr>
        <w:t>ZIP</w:t>
      </w:r>
      <w:r w:rsidR="00DE3823" w:rsidRPr="00352872">
        <w:t>/</w:t>
      </w:r>
      <w:r w:rsidR="00DE3823" w:rsidRPr="00352872">
        <w:rPr>
          <w:lang w:val="en-US"/>
        </w:rPr>
        <w:t>RAR</w:t>
      </w:r>
      <w:r w:rsidR="00DE3823" w:rsidRPr="00352872">
        <w:t xml:space="preserve"> </w:t>
      </w:r>
      <w:r w:rsidR="001E3E8D" w:rsidRPr="00B15AE7">
        <w:t xml:space="preserve">архива. Пароль от </w:t>
      </w:r>
      <w:r w:rsidR="00DE3823" w:rsidRPr="00352872">
        <w:rPr>
          <w:lang w:val="en-US"/>
        </w:rPr>
        <w:t>ZIP</w:t>
      </w:r>
      <w:r w:rsidR="00DE3823" w:rsidRPr="00352872">
        <w:t>/</w:t>
      </w:r>
      <w:r w:rsidR="00B15AE7" w:rsidRPr="00B15AE7">
        <w:rPr>
          <w:lang w:val="en-US"/>
        </w:rPr>
        <w:t>RAR</w:t>
      </w:r>
      <w:r w:rsidR="00B15AE7" w:rsidRPr="00B15AE7">
        <w:t xml:space="preserve"> архива</w:t>
      </w:r>
      <w:r w:rsidR="001E3E8D" w:rsidRPr="00B15AE7">
        <w:t xml:space="preserve"> будет направлен Регистратором </w:t>
      </w:r>
      <w:r w:rsidRPr="00B15AE7">
        <w:t xml:space="preserve">на </w:t>
      </w:r>
      <w:r w:rsidR="00D537D3" w:rsidRPr="00B15AE7">
        <w:t>К</w:t>
      </w:r>
      <w:r w:rsidR="00976079" w:rsidRPr="00B15AE7">
        <w:t xml:space="preserve">онтактный </w:t>
      </w:r>
      <w:r w:rsidRPr="00B15AE7">
        <w:t>телефон</w:t>
      </w:r>
      <w:r w:rsidR="00DE3823" w:rsidRPr="00352872">
        <w:t xml:space="preserve"> </w:t>
      </w:r>
      <w:r w:rsidRPr="00B15AE7">
        <w:t>в течение 3-х рабочих дней с момента предоставления Заявления</w:t>
      </w:r>
      <w:r w:rsidR="00976079" w:rsidRPr="00B15AE7">
        <w:t xml:space="preserve"> доступа </w:t>
      </w:r>
      <w:r w:rsidR="00B1447E" w:rsidRPr="00B15AE7">
        <w:t xml:space="preserve">к </w:t>
      </w:r>
      <w:r w:rsidR="00976079" w:rsidRPr="00B15AE7">
        <w:t>ЛКЭ</w:t>
      </w:r>
      <w:r w:rsidRPr="00B15AE7">
        <w:t xml:space="preserve">. </w:t>
      </w:r>
    </w:p>
    <w:p w14:paraId="62806E67" w14:textId="043D28CF" w:rsidR="00905039" w:rsidRPr="000D31E6" w:rsidRDefault="00905039" w:rsidP="00905039">
      <w:pPr>
        <w:pStyle w:val="Default"/>
        <w:numPr>
          <w:ilvl w:val="1"/>
          <w:numId w:val="1"/>
        </w:numPr>
        <w:ind w:left="993" w:hanging="633"/>
        <w:jc w:val="both"/>
        <w:rPr>
          <w:b/>
          <w:bCs/>
        </w:rPr>
      </w:pPr>
      <w:r w:rsidRPr="00B15AE7">
        <w:t>Для доступа в ЛКЭ Пользователь</w:t>
      </w:r>
      <w:r w:rsidR="00976079" w:rsidRPr="00B15AE7">
        <w:t xml:space="preserve"> ЛКЭ </w:t>
      </w:r>
      <w:r w:rsidRPr="00B15AE7">
        <w:t>заходит</w:t>
      </w:r>
      <w:r w:rsidRPr="000D31E6">
        <w:t xml:space="preserve"> на страницу авторизации ЛКЭ </w:t>
      </w:r>
      <w:r w:rsidRPr="000D31E6">
        <w:rPr>
          <w:lang w:val="en-US"/>
        </w:rPr>
        <w:t>www</w:t>
      </w:r>
      <w:r w:rsidRPr="000D31E6">
        <w:t>.</w:t>
      </w:r>
      <w:r w:rsidRPr="000D31E6">
        <w:rPr>
          <w:lang w:val="en-US"/>
        </w:rPr>
        <w:t>reestrrn</w:t>
      </w:r>
      <w:r w:rsidRPr="000D31E6">
        <w:t>.</w:t>
      </w:r>
      <w:r w:rsidRPr="000D31E6">
        <w:rPr>
          <w:lang w:val="en-US"/>
        </w:rPr>
        <w:t>ru</w:t>
      </w:r>
      <w:r w:rsidRPr="000D31E6">
        <w:t xml:space="preserve">, </w:t>
      </w:r>
      <w:r w:rsidR="00F95731" w:rsidRPr="000D31E6">
        <w:t>выбирает</w:t>
      </w:r>
      <w:r w:rsidR="00D206AB">
        <w:t>:</w:t>
      </w:r>
      <w:r w:rsidR="00F95731" w:rsidRPr="000D31E6">
        <w:t xml:space="preserve"> </w:t>
      </w:r>
      <w:r w:rsidR="00D206AB">
        <w:t>«В</w:t>
      </w:r>
      <w:r w:rsidR="00F95731" w:rsidRPr="000D31E6">
        <w:t>ойти через портал Государственных услуг</w:t>
      </w:r>
      <w:r w:rsidR="00D206AB">
        <w:t>»</w:t>
      </w:r>
      <w:r w:rsidR="00F95731" w:rsidRPr="000D31E6">
        <w:t xml:space="preserve"> и проходит аутентификацию в сервисе ЛКЭ посредством подтверждения учетной записи в ЕСИА, либо </w:t>
      </w:r>
      <w:r w:rsidRPr="000D31E6">
        <w:t xml:space="preserve">вводит Логин и Пароль, полученные при регистрации. На </w:t>
      </w:r>
      <w:r w:rsidR="004A4810">
        <w:t>Контактный телефон</w:t>
      </w:r>
      <w:r w:rsidR="00DE3823" w:rsidRPr="00352872">
        <w:t xml:space="preserve"> </w:t>
      </w:r>
      <w:r w:rsidRPr="000D31E6">
        <w:t>Пользователю</w:t>
      </w:r>
      <w:r w:rsidR="00976079" w:rsidRPr="000D31E6">
        <w:t xml:space="preserve"> ЛКЭ</w:t>
      </w:r>
      <w:r w:rsidRPr="000D31E6">
        <w:t xml:space="preserve"> приходит сообщение с кодом подтверждения, после ввода которого при условии успешной аутентификации осуществляется вход в </w:t>
      </w:r>
      <w:r w:rsidR="00976079" w:rsidRPr="000D31E6">
        <w:t>ЛКЭ</w:t>
      </w:r>
      <w:r w:rsidRPr="000D31E6">
        <w:t>.</w:t>
      </w:r>
    </w:p>
    <w:p w14:paraId="74185E0D" w14:textId="22832504" w:rsidR="00905039" w:rsidRPr="0065590F" w:rsidRDefault="00DC780A" w:rsidP="00905039">
      <w:pPr>
        <w:pStyle w:val="Default"/>
        <w:numPr>
          <w:ilvl w:val="1"/>
          <w:numId w:val="1"/>
        </w:numPr>
        <w:ind w:left="993" w:hanging="633"/>
        <w:jc w:val="both"/>
        <w:rPr>
          <w:b/>
          <w:bCs/>
        </w:rPr>
      </w:pPr>
      <w:r>
        <w:rPr>
          <w:color w:val="auto"/>
        </w:rPr>
        <w:t>П</w:t>
      </w:r>
      <w:r w:rsidR="00905039" w:rsidRPr="0065590F">
        <w:rPr>
          <w:color w:val="auto"/>
        </w:rPr>
        <w:t xml:space="preserve">одача </w:t>
      </w:r>
      <w:r w:rsidRPr="0065590F">
        <w:rPr>
          <w:color w:val="auto"/>
        </w:rPr>
        <w:t>Заявлени</w:t>
      </w:r>
      <w:r>
        <w:rPr>
          <w:color w:val="auto"/>
        </w:rPr>
        <w:t>я</w:t>
      </w:r>
      <w:r w:rsidRPr="0065590F">
        <w:rPr>
          <w:color w:val="auto"/>
        </w:rPr>
        <w:t xml:space="preserve"> </w:t>
      </w:r>
      <w:r w:rsidR="00976079" w:rsidRPr="0065590F">
        <w:rPr>
          <w:color w:val="auto"/>
        </w:rPr>
        <w:t xml:space="preserve">доступа </w:t>
      </w:r>
      <w:r w:rsidR="00B1447E" w:rsidRPr="0065590F">
        <w:rPr>
          <w:color w:val="auto"/>
        </w:rPr>
        <w:t xml:space="preserve">к </w:t>
      </w:r>
      <w:r w:rsidR="00976079" w:rsidRPr="0065590F">
        <w:rPr>
          <w:color w:val="auto"/>
        </w:rPr>
        <w:t>ЛКЭ</w:t>
      </w:r>
      <w:r w:rsidR="00905039" w:rsidRPr="0065590F">
        <w:rPr>
          <w:color w:val="auto"/>
        </w:rPr>
        <w:t xml:space="preserve"> и других документов в соответствии с п. 4.</w:t>
      </w:r>
      <w:r w:rsidR="00877929">
        <w:rPr>
          <w:color w:val="auto"/>
        </w:rPr>
        <w:t>6</w:t>
      </w:r>
      <w:r w:rsidR="00877929" w:rsidRPr="0065590F">
        <w:rPr>
          <w:color w:val="auto"/>
        </w:rPr>
        <w:t xml:space="preserve"> </w:t>
      </w:r>
      <w:r w:rsidR="00905039" w:rsidRPr="0065590F">
        <w:rPr>
          <w:color w:val="auto"/>
        </w:rPr>
        <w:t>настоящих Правил ЛКЭ осуществляется одним из способов:</w:t>
      </w:r>
    </w:p>
    <w:p w14:paraId="65DD037E" w14:textId="77777777" w:rsidR="00905039" w:rsidRPr="0065590F" w:rsidRDefault="00905039" w:rsidP="004E26A1">
      <w:pPr>
        <w:pStyle w:val="Default"/>
        <w:numPr>
          <w:ilvl w:val="0"/>
          <w:numId w:val="44"/>
        </w:numPr>
        <w:ind w:left="1418" w:hanging="284"/>
        <w:jc w:val="both"/>
        <w:rPr>
          <w:color w:val="auto"/>
        </w:rPr>
      </w:pPr>
      <w:r w:rsidRPr="0065590F">
        <w:t>путем личной подачи Заявления</w:t>
      </w:r>
      <w:r w:rsidR="00976079" w:rsidRPr="0065590F">
        <w:t xml:space="preserve"> доступа к ЛКЭ</w:t>
      </w:r>
      <w:r w:rsidRPr="0065590F">
        <w:t xml:space="preserve"> Регистратору уполномоченным представителем Эмитента;</w:t>
      </w:r>
    </w:p>
    <w:p w14:paraId="6ADBF2D4" w14:textId="77777777" w:rsidR="00905039" w:rsidRPr="0065590F" w:rsidRDefault="00905039" w:rsidP="004E26A1">
      <w:pPr>
        <w:pStyle w:val="Default"/>
        <w:numPr>
          <w:ilvl w:val="0"/>
          <w:numId w:val="44"/>
        </w:numPr>
        <w:ind w:left="1418" w:hanging="284"/>
        <w:jc w:val="both"/>
        <w:rPr>
          <w:b/>
          <w:bCs/>
        </w:rPr>
      </w:pPr>
      <w:r w:rsidRPr="0065590F">
        <w:t>путем личной подачи Заявления</w:t>
      </w:r>
      <w:r w:rsidR="00976079" w:rsidRPr="0065590F">
        <w:t xml:space="preserve"> доступа к ЛКЭ</w:t>
      </w:r>
      <w:r w:rsidRPr="0065590F">
        <w:t xml:space="preserve"> в региональном филиале Регистратора уполномоченным представителем Эмитента;</w:t>
      </w:r>
    </w:p>
    <w:p w14:paraId="12FFAB1A" w14:textId="77777777" w:rsidR="00905039" w:rsidRPr="0065590F" w:rsidRDefault="00905039" w:rsidP="004E26A1">
      <w:pPr>
        <w:pStyle w:val="Default"/>
        <w:numPr>
          <w:ilvl w:val="0"/>
          <w:numId w:val="44"/>
        </w:numPr>
        <w:ind w:left="1418" w:hanging="284"/>
        <w:jc w:val="both"/>
        <w:rPr>
          <w:b/>
          <w:bCs/>
        </w:rPr>
      </w:pPr>
      <w:r w:rsidRPr="0065590F">
        <w:t>путем направления почтовыми средствами связи.</w:t>
      </w:r>
      <w:r w:rsidRPr="0065590F" w:rsidDel="00B021FB">
        <w:t xml:space="preserve"> </w:t>
      </w:r>
    </w:p>
    <w:p w14:paraId="7553B020" w14:textId="77777777" w:rsidR="00905039" w:rsidRPr="0065590F" w:rsidRDefault="00905039" w:rsidP="00905039">
      <w:pPr>
        <w:pStyle w:val="Default"/>
        <w:numPr>
          <w:ilvl w:val="1"/>
          <w:numId w:val="1"/>
        </w:numPr>
        <w:ind w:left="993" w:hanging="633"/>
        <w:jc w:val="both"/>
        <w:rPr>
          <w:b/>
          <w:bCs/>
        </w:rPr>
      </w:pPr>
      <w:r w:rsidRPr="0065590F">
        <w:t>В случае предоставления Заявления</w:t>
      </w:r>
      <w:r w:rsidR="00976079" w:rsidRPr="0065590F">
        <w:t xml:space="preserve"> доступа к ЛКЭ</w:t>
      </w:r>
      <w:r w:rsidRPr="0065590F">
        <w:t xml:space="preserve"> уполномоченным представителем Эмитента, действующим по доверенности, Регистратору передается оригинал или нотариально удостоверенная копия доверенности, оформленная в соответствии с ГК РФ, а также Подтверждение согласия физического лица (уполномоченного представителя Пользователя ЛКЭ, действующего на основании </w:t>
      </w:r>
      <w:r w:rsidRPr="00B118E4">
        <w:t>устава/доверенности</w:t>
      </w:r>
      <w:r w:rsidRPr="0065590F">
        <w:t>) на обработку персональных данных (Приложение №4).</w:t>
      </w:r>
    </w:p>
    <w:p w14:paraId="2698B7DC" w14:textId="77777777" w:rsidR="00905039" w:rsidRPr="0065590F" w:rsidRDefault="00905039" w:rsidP="00905039">
      <w:pPr>
        <w:pStyle w:val="Default"/>
        <w:numPr>
          <w:ilvl w:val="1"/>
          <w:numId w:val="1"/>
        </w:numPr>
        <w:ind w:left="993" w:hanging="633"/>
        <w:jc w:val="both"/>
        <w:rPr>
          <w:b/>
          <w:bCs/>
        </w:rPr>
      </w:pPr>
      <w:r w:rsidRPr="0065590F">
        <w:t>Прием Заявления</w:t>
      </w:r>
      <w:r w:rsidR="00976079" w:rsidRPr="0065590F">
        <w:t xml:space="preserve"> доступа к ЛКЭ</w:t>
      </w:r>
      <w:r w:rsidRPr="0065590F">
        <w:t xml:space="preserve"> и документов, необходимых для предоставления услуги Эмитенту, осуществляется Регистратором. Осуществление процедуры подключения </w:t>
      </w:r>
      <w:r w:rsidR="004D774F">
        <w:t>Пользователя</w:t>
      </w:r>
      <w:r w:rsidR="004D774F" w:rsidRPr="0065590F">
        <w:t xml:space="preserve"> </w:t>
      </w:r>
      <w:r w:rsidRPr="0065590F">
        <w:t>к ЛКЭ, в том числе создание учетной записи Пользователя</w:t>
      </w:r>
      <w:r w:rsidR="00976079" w:rsidRPr="0065590F">
        <w:t xml:space="preserve"> ЛКЭ</w:t>
      </w:r>
      <w:r w:rsidRPr="0065590F">
        <w:t xml:space="preserve"> и внесение сведений о </w:t>
      </w:r>
      <w:r w:rsidR="004D774F">
        <w:t>Пользовател</w:t>
      </w:r>
      <w:r w:rsidR="00877929">
        <w:t>е</w:t>
      </w:r>
      <w:r w:rsidRPr="0065590F">
        <w:t>, осуществляется Регистратором.</w:t>
      </w:r>
    </w:p>
    <w:p w14:paraId="4BD22CB1" w14:textId="77777777" w:rsidR="00905039" w:rsidRPr="0065590F" w:rsidRDefault="00905039" w:rsidP="00905039">
      <w:pPr>
        <w:pStyle w:val="Default"/>
        <w:numPr>
          <w:ilvl w:val="1"/>
          <w:numId w:val="1"/>
        </w:numPr>
        <w:ind w:left="993" w:hanging="633"/>
        <w:jc w:val="both"/>
      </w:pPr>
      <w:r w:rsidRPr="0065590F">
        <w:t>Данные, указанные Пользователем ЛКЭ в Заявлении</w:t>
      </w:r>
      <w:r w:rsidR="00976079" w:rsidRPr="0065590F">
        <w:t xml:space="preserve"> доступа к ЛКЭ</w:t>
      </w:r>
      <w:r w:rsidRPr="0065590F">
        <w:t>, должны совпадать с данными</w:t>
      </w:r>
      <w:r w:rsidR="0055441B">
        <w:t xml:space="preserve"> в</w:t>
      </w:r>
      <w:r w:rsidRPr="0065590F">
        <w:t xml:space="preserve"> </w:t>
      </w:r>
      <w:r w:rsidR="007F32F4">
        <w:t>Анкете</w:t>
      </w:r>
      <w:r w:rsidRPr="0065590F">
        <w:t>. В случае расхождения</w:t>
      </w:r>
      <w:r w:rsidR="00DC780A">
        <w:t xml:space="preserve"> данных</w:t>
      </w:r>
      <w:r w:rsidRPr="0065590F">
        <w:t xml:space="preserve">, Пользователю ЛКЭ необходимо предоставить новую </w:t>
      </w:r>
      <w:r w:rsidR="007F32F4">
        <w:t>Анкету</w:t>
      </w:r>
      <w:r w:rsidRPr="0065590F">
        <w:t xml:space="preserve">, содержащую измененные сведения, и (или) новые документы с изменениями, заверенные в установленном порядке, согласно установленным </w:t>
      </w:r>
      <w:r w:rsidR="00DC780A">
        <w:t xml:space="preserve">Регистратором </w:t>
      </w:r>
      <w:r w:rsidRPr="0065590F">
        <w:t>Правилам ведения реестра.</w:t>
      </w:r>
    </w:p>
    <w:p w14:paraId="59095DDD" w14:textId="77777777" w:rsidR="00905039" w:rsidRPr="0065590F" w:rsidRDefault="00905039" w:rsidP="00905039">
      <w:pPr>
        <w:pStyle w:val="Default"/>
        <w:numPr>
          <w:ilvl w:val="1"/>
          <w:numId w:val="1"/>
        </w:numPr>
        <w:ind w:left="993" w:hanging="633"/>
        <w:jc w:val="both"/>
        <w:rPr>
          <w:b/>
          <w:bCs/>
        </w:rPr>
      </w:pPr>
      <w:r w:rsidRPr="0065590F">
        <w:lastRenderedPageBreak/>
        <w:t>В случае утраты данных о логине и/или пароле, а также в случае компрометации учетных данных ЛКЭ (Логина или/и Пароля) Пользователь</w:t>
      </w:r>
      <w:r w:rsidR="0079640E" w:rsidRPr="0065590F">
        <w:t xml:space="preserve"> ЛКЭ</w:t>
      </w:r>
      <w:r w:rsidRPr="0065590F">
        <w:t xml:space="preserve"> незамедлительно информирует Регистратор</w:t>
      </w:r>
      <w:r w:rsidR="00FE17F4">
        <w:t>а</w:t>
      </w:r>
      <w:r w:rsidRPr="0065590F">
        <w:t>, с последующей подачей Заявления о компрометации (Приложение №</w:t>
      </w:r>
      <w:r w:rsidR="00687F28" w:rsidRPr="0065590F">
        <w:t>2</w:t>
      </w:r>
      <w:r w:rsidRPr="0065590F">
        <w:t>) и Заявления</w:t>
      </w:r>
      <w:r w:rsidR="0079640E" w:rsidRPr="0065590F">
        <w:t xml:space="preserve"> доступа к ЛКЭ</w:t>
      </w:r>
      <w:r w:rsidRPr="0065590F">
        <w:t xml:space="preserve"> </w:t>
      </w:r>
      <w:r w:rsidR="0079640E" w:rsidRPr="0065590F">
        <w:t>с выб</w:t>
      </w:r>
      <w:r w:rsidR="00865575">
        <w:t>о</w:t>
      </w:r>
      <w:r w:rsidR="0079640E" w:rsidRPr="0065590F">
        <w:t xml:space="preserve">ром отметки </w:t>
      </w:r>
      <w:r w:rsidRPr="0065590F">
        <w:t>об изменении данных (</w:t>
      </w:r>
      <w:r w:rsidR="00A87C34" w:rsidRPr="0065590F">
        <w:t xml:space="preserve">Приложение </w:t>
      </w:r>
      <w:r w:rsidRPr="0065590F">
        <w:t>№</w:t>
      </w:r>
      <w:r w:rsidR="007E6235" w:rsidRPr="0065590F">
        <w:t>1</w:t>
      </w:r>
      <w:r w:rsidRPr="0065590F">
        <w:t>)</w:t>
      </w:r>
      <w:r w:rsidR="00DC780A">
        <w:t>, оформленных в соответствии с настоящими Правилами ЛКЭ</w:t>
      </w:r>
      <w:r w:rsidRPr="0065590F">
        <w:t>.</w:t>
      </w:r>
    </w:p>
    <w:p w14:paraId="5762BFC6" w14:textId="77777777" w:rsidR="00687F28" w:rsidRPr="0065590F" w:rsidRDefault="00687F28" w:rsidP="00905039">
      <w:pPr>
        <w:pStyle w:val="Default"/>
        <w:numPr>
          <w:ilvl w:val="1"/>
          <w:numId w:val="1"/>
        </w:numPr>
        <w:ind w:left="993" w:hanging="633"/>
        <w:jc w:val="both"/>
        <w:rPr>
          <w:b/>
          <w:bCs/>
        </w:rPr>
      </w:pPr>
      <w:r w:rsidRPr="0065590F">
        <w:t>Датой и временем компрометации считается дата и время получения Регистратором оперативной информации</w:t>
      </w:r>
      <w:r w:rsidR="0055441B">
        <w:t xml:space="preserve"> по</w:t>
      </w:r>
      <w:r w:rsidRPr="0065590F">
        <w:t xml:space="preserve"> уведомлени</w:t>
      </w:r>
      <w:r w:rsidR="0055441B">
        <w:t>ю</w:t>
      </w:r>
      <w:r w:rsidRPr="0065590F">
        <w:t xml:space="preserve"> о компрометации от Пользователя ЛКЭ.</w:t>
      </w:r>
    </w:p>
    <w:p w14:paraId="0263FCA1" w14:textId="77777777" w:rsidR="00687F28" w:rsidRPr="0065590F" w:rsidRDefault="00687F28" w:rsidP="00905039">
      <w:pPr>
        <w:pStyle w:val="Default"/>
        <w:numPr>
          <w:ilvl w:val="1"/>
          <w:numId w:val="1"/>
        </w:numPr>
        <w:ind w:left="993" w:hanging="633"/>
        <w:jc w:val="both"/>
        <w:rPr>
          <w:b/>
          <w:bCs/>
        </w:rPr>
      </w:pPr>
      <w:r w:rsidRPr="0065590F">
        <w:t>Пользователь ЛКЭ не должен применять скомпрометированные логин, пароль с момента, когда стало известно о компрометации.</w:t>
      </w:r>
    </w:p>
    <w:p w14:paraId="50DF5CF7" w14:textId="703040BF" w:rsidR="00905039" w:rsidRPr="00B15AE7" w:rsidRDefault="00905039" w:rsidP="00905039">
      <w:pPr>
        <w:pStyle w:val="Default"/>
        <w:numPr>
          <w:ilvl w:val="1"/>
          <w:numId w:val="1"/>
        </w:numPr>
        <w:ind w:left="993" w:hanging="633"/>
        <w:jc w:val="both"/>
        <w:rPr>
          <w:b/>
          <w:bCs/>
        </w:rPr>
      </w:pPr>
      <w:r w:rsidRPr="00B15AE7">
        <w:t xml:space="preserve">Блокировка доступа к ЛКЭ осуществляется Регистратором при обращении </w:t>
      </w:r>
      <w:r w:rsidR="0026275D" w:rsidRPr="00B15AE7">
        <w:t xml:space="preserve">к нему </w:t>
      </w:r>
      <w:r w:rsidRPr="00B15AE7">
        <w:t xml:space="preserve">Пользователя ЛКЭ по </w:t>
      </w:r>
      <w:r w:rsidR="0026275D" w:rsidRPr="00B15AE7">
        <w:t>номеру телефона</w:t>
      </w:r>
      <w:r w:rsidR="000D328A">
        <w:t>,</w:t>
      </w:r>
      <w:r w:rsidR="0026275D" w:rsidRPr="00B15AE7">
        <w:t xml:space="preserve"> </w:t>
      </w:r>
      <w:r w:rsidR="000D328A">
        <w:t>указанно</w:t>
      </w:r>
      <w:r w:rsidR="00F136C5">
        <w:t>му</w:t>
      </w:r>
      <w:r w:rsidR="000D328A">
        <w:t xml:space="preserve"> на </w:t>
      </w:r>
      <w:r w:rsidR="00C4769C">
        <w:t xml:space="preserve">официальном </w:t>
      </w:r>
      <w:r w:rsidR="000D328A">
        <w:t xml:space="preserve">сайте </w:t>
      </w:r>
      <w:r w:rsidRPr="00B15AE7">
        <w:t>Регистратора</w:t>
      </w:r>
      <w:r w:rsidR="000D328A">
        <w:t xml:space="preserve">, </w:t>
      </w:r>
      <w:r w:rsidR="0026275D" w:rsidRPr="00352872">
        <w:rPr>
          <w:color w:val="auto"/>
        </w:rPr>
        <w:t xml:space="preserve">www.reestrrn.ru </w:t>
      </w:r>
      <w:r w:rsidR="007A0519" w:rsidRPr="00B15AE7">
        <w:t xml:space="preserve">в </w:t>
      </w:r>
      <w:r w:rsidR="0026275D" w:rsidRPr="00B15AE7">
        <w:t>разделе «Эмитентам»</w:t>
      </w:r>
      <w:r w:rsidRPr="00B15AE7">
        <w:t xml:space="preserve">, </w:t>
      </w:r>
      <w:r w:rsidR="0026275D" w:rsidRPr="00B15AE7">
        <w:t xml:space="preserve">и уведомлении Регистратора </w:t>
      </w:r>
      <w:r w:rsidRPr="00B15AE7">
        <w:t xml:space="preserve">о компрометации, </w:t>
      </w:r>
      <w:r w:rsidR="0026275D" w:rsidRPr="00B15AE7">
        <w:t xml:space="preserve">при условии сообщения ему </w:t>
      </w:r>
      <w:r w:rsidRPr="00B15AE7">
        <w:t>кодового слова, указанного в Заявлении</w:t>
      </w:r>
      <w:r w:rsidR="000C30AC" w:rsidRPr="00B15AE7">
        <w:t xml:space="preserve"> доступа к ЛКЭ</w:t>
      </w:r>
      <w:r w:rsidRPr="00B15AE7">
        <w:t>, а также иных сведений по запросу Регистратора.</w:t>
      </w:r>
    </w:p>
    <w:p w14:paraId="23FE5D94" w14:textId="77777777" w:rsidR="00905039" w:rsidRPr="0065590F" w:rsidRDefault="00905039" w:rsidP="00905039">
      <w:pPr>
        <w:pStyle w:val="Default"/>
        <w:numPr>
          <w:ilvl w:val="1"/>
          <w:numId w:val="1"/>
        </w:numPr>
        <w:ind w:left="993" w:hanging="633"/>
        <w:jc w:val="both"/>
        <w:rPr>
          <w:b/>
          <w:bCs/>
        </w:rPr>
      </w:pPr>
      <w:r w:rsidRPr="0065590F">
        <w:t>Доступ в сервис ЛКЭ прекращается по Заявлени</w:t>
      </w:r>
      <w:r w:rsidR="00A87C34" w:rsidRPr="0065590F">
        <w:t>ю по прекращению доступа к ЛКЭ</w:t>
      </w:r>
      <w:r w:rsidRPr="0065590F">
        <w:t>, оформленному в соответствии с настоящими Правилами ЛКЭ (Приложение 3), а также в случаях нарушения настоящих Правил ЛКЭ Пользователем</w:t>
      </w:r>
      <w:r w:rsidR="000C30AC" w:rsidRPr="0065590F">
        <w:t xml:space="preserve"> ЛКЭ</w:t>
      </w:r>
      <w:r w:rsidRPr="0065590F">
        <w:t xml:space="preserve"> или в связи с прекращением действия Договора на ведение реестра владельцев ценных бумаг.</w:t>
      </w:r>
    </w:p>
    <w:p w14:paraId="7058CC2E" w14:textId="77777777" w:rsidR="00905039" w:rsidRPr="002A66EC" w:rsidRDefault="00905039" w:rsidP="00905039">
      <w:pPr>
        <w:pStyle w:val="Default"/>
        <w:numPr>
          <w:ilvl w:val="1"/>
          <w:numId w:val="1"/>
        </w:numPr>
        <w:ind w:left="993" w:hanging="633"/>
        <w:jc w:val="both"/>
        <w:rPr>
          <w:b/>
          <w:bCs/>
        </w:rPr>
      </w:pPr>
      <w:r w:rsidRPr="0065590F">
        <w:t>Доступ Пользователя</w:t>
      </w:r>
      <w:r w:rsidR="000C30AC" w:rsidRPr="0065590F">
        <w:t xml:space="preserve"> ЛКЭ</w:t>
      </w:r>
      <w:r w:rsidRPr="0065590F">
        <w:t xml:space="preserve"> к сервису ЛКЭ ограничивается в случае, если Регистратор не может аутентифицировать Пользователя</w:t>
      </w:r>
      <w:r w:rsidR="000C30AC" w:rsidRPr="0065590F">
        <w:t xml:space="preserve"> ЛКЭ</w:t>
      </w:r>
      <w:r w:rsidRPr="0065590F">
        <w:t xml:space="preserve"> по введенному логину и паролю </w:t>
      </w:r>
      <w:r w:rsidRPr="002A66EC">
        <w:t>более десяти раз подряд.</w:t>
      </w:r>
    </w:p>
    <w:p w14:paraId="199E039D" w14:textId="77777777" w:rsidR="00905039" w:rsidRPr="006B14EC" w:rsidRDefault="00905039" w:rsidP="00023F89">
      <w:pPr>
        <w:pStyle w:val="Default"/>
        <w:numPr>
          <w:ilvl w:val="1"/>
          <w:numId w:val="1"/>
        </w:numPr>
        <w:tabs>
          <w:tab w:val="left" w:pos="1701"/>
        </w:tabs>
        <w:ind w:left="993" w:hanging="633"/>
        <w:jc w:val="both"/>
        <w:rPr>
          <w:bCs/>
        </w:rPr>
      </w:pPr>
      <w:r w:rsidRPr="0065590F">
        <w:t>Действия, осуществляемые в ЛКЭ, дата и время поступления сообщений в ЛКЭ определяются по московскому времени (системное время) и фиксируются автоматически.</w:t>
      </w:r>
    </w:p>
    <w:p w14:paraId="5DFD5E19" w14:textId="77777777" w:rsidR="004B4F51" w:rsidRPr="0065590F" w:rsidRDefault="004B4F51" w:rsidP="004B4F51">
      <w:pPr>
        <w:pStyle w:val="Default"/>
        <w:numPr>
          <w:ilvl w:val="1"/>
          <w:numId w:val="1"/>
        </w:numPr>
        <w:ind w:left="993" w:hanging="633"/>
        <w:jc w:val="both"/>
        <w:rPr>
          <w:bCs/>
        </w:rPr>
      </w:pPr>
      <w:r w:rsidRPr="0065590F">
        <w:rPr>
          <w:bCs/>
        </w:rPr>
        <w:t>Ввод Логина и Пароля перед началом работы в ЛКЭ, а также наличие у Пользователя ЛКЭ действующего номера мобильного телефона, указанного в Заявлении</w:t>
      </w:r>
      <w:r w:rsidR="000C30AC" w:rsidRPr="0065590F">
        <w:t xml:space="preserve"> доступа к ЛКЭ</w:t>
      </w:r>
      <w:r w:rsidRPr="0065590F">
        <w:rPr>
          <w:bCs/>
        </w:rPr>
        <w:t>, являются достаточными условиями для идентификации и аутентификации Пользователя ЛКЭ, и подтверждают его право пользоваться ЛКЭ в соответствии с условиями, закрепленными настоящими Правилами</w:t>
      </w:r>
      <w:r w:rsidR="00AE6C73" w:rsidRPr="0065590F">
        <w:rPr>
          <w:bCs/>
        </w:rPr>
        <w:t xml:space="preserve"> ЛКЭ</w:t>
      </w:r>
      <w:r w:rsidRPr="0065590F">
        <w:rPr>
          <w:bCs/>
        </w:rPr>
        <w:t>.</w:t>
      </w:r>
    </w:p>
    <w:p w14:paraId="5C0FCA89" w14:textId="77777777" w:rsidR="004B4F51" w:rsidRPr="0065590F" w:rsidRDefault="004B4F51" w:rsidP="00C92F05">
      <w:pPr>
        <w:pStyle w:val="Default"/>
        <w:numPr>
          <w:ilvl w:val="1"/>
          <w:numId w:val="1"/>
        </w:numPr>
        <w:ind w:left="998" w:hanging="646"/>
        <w:jc w:val="both"/>
        <w:rPr>
          <w:bCs/>
        </w:rPr>
      </w:pPr>
      <w:r w:rsidRPr="0065590F">
        <w:rPr>
          <w:bCs/>
        </w:rPr>
        <w:t>Осуществляя регистрацию в ЛКЭ Пользователь</w:t>
      </w:r>
      <w:r w:rsidR="000C30AC" w:rsidRPr="0065590F">
        <w:rPr>
          <w:bCs/>
        </w:rPr>
        <w:t xml:space="preserve"> ЛКЭ</w:t>
      </w:r>
      <w:r w:rsidRPr="0065590F">
        <w:rPr>
          <w:bCs/>
        </w:rPr>
        <w:t xml:space="preserve"> безоговорочно принимает и соглашается:</w:t>
      </w:r>
    </w:p>
    <w:p w14:paraId="64D9C15C" w14:textId="77777777" w:rsidR="004B4F51" w:rsidRPr="0065590F" w:rsidRDefault="004B4F51" w:rsidP="00352872">
      <w:pPr>
        <w:pStyle w:val="Default"/>
        <w:numPr>
          <w:ilvl w:val="2"/>
          <w:numId w:val="1"/>
        </w:numPr>
        <w:tabs>
          <w:tab w:val="left" w:pos="1418"/>
          <w:tab w:val="left" w:pos="1701"/>
          <w:tab w:val="left" w:pos="1985"/>
        </w:tabs>
        <w:ind w:left="1843" w:hanging="709"/>
        <w:jc w:val="both"/>
        <w:rPr>
          <w:bCs/>
        </w:rPr>
      </w:pPr>
      <w:r w:rsidRPr="0065590F">
        <w:rPr>
          <w:bCs/>
        </w:rPr>
        <w:t>с Правилами ЛКЭ, в том числе с достаточностью мер, принимаемых Регистратором по обеспечению защиты конфиденциальных данных;</w:t>
      </w:r>
    </w:p>
    <w:p w14:paraId="10DBCD3A" w14:textId="77777777" w:rsidR="004B4F51" w:rsidRPr="0065590F" w:rsidRDefault="004B4F51" w:rsidP="00352872">
      <w:pPr>
        <w:pStyle w:val="Default"/>
        <w:numPr>
          <w:ilvl w:val="2"/>
          <w:numId w:val="1"/>
        </w:numPr>
        <w:tabs>
          <w:tab w:val="left" w:pos="993"/>
          <w:tab w:val="left" w:pos="1701"/>
          <w:tab w:val="left" w:pos="1985"/>
        </w:tabs>
        <w:ind w:left="1843" w:hanging="709"/>
        <w:jc w:val="both"/>
        <w:rPr>
          <w:bCs/>
        </w:rPr>
      </w:pPr>
      <w:r w:rsidRPr="0065590F">
        <w:rPr>
          <w:bCs/>
        </w:rPr>
        <w:t xml:space="preserve">с тем, что доступ в сеть «Интернет» не является безопасным из-за возможности заражения устройства, с которого осуществляется доступ к </w:t>
      </w:r>
      <w:r w:rsidRPr="0065590F">
        <w:t>сервису ЛКЭ вредоносными программами (вирусами), которые могут нарушить конфиденциальность и безопасность работы в сервисе ЛКЭ;</w:t>
      </w:r>
    </w:p>
    <w:p w14:paraId="5B5CE5A3" w14:textId="77777777" w:rsidR="004B4F51" w:rsidRPr="0065590F" w:rsidRDefault="004B4F51" w:rsidP="00352872">
      <w:pPr>
        <w:pStyle w:val="Default"/>
        <w:numPr>
          <w:ilvl w:val="2"/>
          <w:numId w:val="1"/>
        </w:numPr>
        <w:tabs>
          <w:tab w:val="left" w:pos="993"/>
          <w:tab w:val="left" w:pos="1701"/>
          <w:tab w:val="left" w:pos="1985"/>
        </w:tabs>
        <w:ind w:left="1843" w:hanging="709"/>
        <w:jc w:val="both"/>
      </w:pPr>
      <w:r w:rsidRPr="0065590F">
        <w:t>с тем, что Пользователь</w:t>
      </w:r>
      <w:r w:rsidR="0062161A" w:rsidRPr="0065590F">
        <w:t xml:space="preserve"> ЛКЭ</w:t>
      </w:r>
      <w:r w:rsidRPr="0065590F">
        <w:t xml:space="preserve"> сам несет риски, связанные с использованием им сети «Интернет» при работе в ЛКЭ и использует лицензионное программное обеспечение для снижения этих рисков;</w:t>
      </w:r>
    </w:p>
    <w:p w14:paraId="15E28791" w14:textId="0630DE8B" w:rsidR="004B4F51" w:rsidRPr="0065590F" w:rsidRDefault="004B4F51" w:rsidP="00352872">
      <w:pPr>
        <w:pStyle w:val="Default"/>
        <w:numPr>
          <w:ilvl w:val="2"/>
          <w:numId w:val="1"/>
        </w:numPr>
        <w:tabs>
          <w:tab w:val="left" w:pos="1701"/>
          <w:tab w:val="left" w:pos="1985"/>
        </w:tabs>
        <w:ind w:left="1843" w:hanging="709"/>
        <w:jc w:val="both"/>
      </w:pPr>
      <w:r w:rsidRPr="0065590F">
        <w:t>с тем, что ввод идентификатора (логина) и пароля для первичного входа в ЛКЭ является достаточным для идентификации лица</w:t>
      </w:r>
      <w:r w:rsidR="0026275D">
        <w:t xml:space="preserve"> и</w:t>
      </w:r>
      <w:r w:rsidR="0026275D" w:rsidRPr="0065590F">
        <w:t xml:space="preserve"> </w:t>
      </w:r>
      <w:r w:rsidRPr="0065590F">
        <w:t>подтверждает право идентифицированного лица на изменение пароля для получения доступа к сервисам ЛКЭ;</w:t>
      </w:r>
    </w:p>
    <w:p w14:paraId="2E7787FD" w14:textId="06FA4EBD" w:rsidR="004B4F51" w:rsidRPr="0065590F" w:rsidRDefault="00FE17F4" w:rsidP="00352872">
      <w:pPr>
        <w:pStyle w:val="Default"/>
        <w:numPr>
          <w:ilvl w:val="2"/>
          <w:numId w:val="1"/>
        </w:numPr>
        <w:tabs>
          <w:tab w:val="left" w:pos="1701"/>
          <w:tab w:val="left" w:pos="1985"/>
        </w:tabs>
        <w:ind w:left="1843" w:hanging="709"/>
        <w:jc w:val="both"/>
      </w:pPr>
      <w:r>
        <w:t xml:space="preserve">с тем, что </w:t>
      </w:r>
      <w:r w:rsidR="004B4F51" w:rsidRPr="0065590F">
        <w:t xml:space="preserve">на </w:t>
      </w:r>
      <w:r w:rsidR="00C6121B" w:rsidRPr="00696662">
        <w:t>Контактный e-mail</w:t>
      </w:r>
      <w:r w:rsidR="00F95731">
        <w:t xml:space="preserve"> и </w:t>
      </w:r>
      <w:r w:rsidR="00C6121B">
        <w:t>К</w:t>
      </w:r>
      <w:r w:rsidR="00F95731" w:rsidRPr="0065590F">
        <w:t xml:space="preserve">онтактный </w:t>
      </w:r>
      <w:r w:rsidR="004B4F51" w:rsidRPr="0065590F">
        <w:t xml:space="preserve">телефон </w:t>
      </w:r>
      <w:r>
        <w:t xml:space="preserve">направляются </w:t>
      </w:r>
      <w:r w:rsidR="004B4F51" w:rsidRPr="0065590F">
        <w:t>сообщени</w:t>
      </w:r>
      <w:r>
        <w:t>я</w:t>
      </w:r>
      <w:r w:rsidR="004B4F51" w:rsidRPr="0065590F">
        <w:t xml:space="preserve"> с информацией о результатах Регистрации с идентификатором (логином) и паролем доступа в ЛКЭ или сведения о статусе доступа в ЛКЭ и ины</w:t>
      </w:r>
      <w:r w:rsidR="002C5777">
        <w:t>е</w:t>
      </w:r>
      <w:r w:rsidR="004B4F51" w:rsidRPr="0065590F">
        <w:t xml:space="preserve"> сообщени</w:t>
      </w:r>
      <w:r w:rsidR="002C5777">
        <w:t>я</w:t>
      </w:r>
      <w:r w:rsidR="004B4F51" w:rsidRPr="0065590F">
        <w:t>;</w:t>
      </w:r>
    </w:p>
    <w:p w14:paraId="3AA8C53C" w14:textId="77777777" w:rsidR="004B4F51" w:rsidRPr="0065590F" w:rsidRDefault="004B4F51" w:rsidP="00352872">
      <w:pPr>
        <w:pStyle w:val="Default"/>
        <w:numPr>
          <w:ilvl w:val="2"/>
          <w:numId w:val="1"/>
        </w:numPr>
        <w:tabs>
          <w:tab w:val="left" w:pos="1701"/>
          <w:tab w:val="left" w:pos="1985"/>
        </w:tabs>
        <w:ind w:left="1843" w:hanging="709"/>
        <w:jc w:val="both"/>
      </w:pPr>
      <w:r w:rsidRPr="0065590F">
        <w:t>с тем, что Пользователь</w:t>
      </w:r>
      <w:r w:rsidR="0062161A" w:rsidRPr="0065590F">
        <w:t xml:space="preserve"> ЛКЭ</w:t>
      </w:r>
      <w:r w:rsidRPr="0065590F">
        <w:t xml:space="preserve"> использует сервис ЛКЭ как есть, принимая на себя все риски, связанные с использованием программного обеспечения сервиса ЛКЭ, и что Регистратор ни при каких обстоятельствах не несет ответственност</w:t>
      </w:r>
      <w:r w:rsidR="002C5777">
        <w:t>ь</w:t>
      </w:r>
      <w:r w:rsidRPr="0065590F">
        <w:t xml:space="preserve"> за любые последствия использования сервиса ЛКЭ;</w:t>
      </w:r>
    </w:p>
    <w:p w14:paraId="77A35DD8" w14:textId="77777777" w:rsidR="004B4F51" w:rsidRDefault="004B4F51" w:rsidP="00352872">
      <w:pPr>
        <w:pStyle w:val="Default"/>
        <w:numPr>
          <w:ilvl w:val="2"/>
          <w:numId w:val="1"/>
        </w:numPr>
        <w:tabs>
          <w:tab w:val="left" w:pos="1701"/>
          <w:tab w:val="left" w:pos="1985"/>
        </w:tabs>
        <w:ind w:left="1843" w:hanging="709"/>
        <w:jc w:val="both"/>
      </w:pPr>
      <w:r w:rsidRPr="0065590F">
        <w:t xml:space="preserve">с тем, что Регистратор не несет ответственность перед Пользователем </w:t>
      </w:r>
      <w:r w:rsidR="0062161A" w:rsidRPr="0065590F">
        <w:t xml:space="preserve">ЛКЭ </w:t>
      </w:r>
      <w:r w:rsidRPr="0065590F">
        <w:t xml:space="preserve">или любыми третьими лицами за любой косвенный, случайный, неумышленный ущерб, </w:t>
      </w:r>
      <w:r w:rsidRPr="0065590F">
        <w:lastRenderedPageBreak/>
        <w:t>включая упущенную выгоду, вред чести, достоинству или деловой репутации, вызванный в связи с использованием сервисов ЛКЭ, к которым иные лица, за исключением Пользователя</w:t>
      </w:r>
      <w:r w:rsidR="0062161A" w:rsidRPr="0065590F">
        <w:t xml:space="preserve"> ЛКЭ</w:t>
      </w:r>
      <w:r w:rsidRPr="0065590F">
        <w:t>, получили доступ;</w:t>
      </w:r>
    </w:p>
    <w:p w14:paraId="51541982" w14:textId="77777777" w:rsidR="00473158" w:rsidRPr="0065590F" w:rsidRDefault="008110C1" w:rsidP="00352872">
      <w:pPr>
        <w:pStyle w:val="Default"/>
        <w:numPr>
          <w:ilvl w:val="2"/>
          <w:numId w:val="1"/>
        </w:numPr>
        <w:tabs>
          <w:tab w:val="left" w:pos="2127"/>
        </w:tabs>
        <w:ind w:left="1843" w:hanging="709"/>
        <w:jc w:val="both"/>
      </w:pPr>
      <w:r>
        <w:t>с</w:t>
      </w:r>
      <w:r w:rsidRPr="008110C1">
        <w:t xml:space="preserve"> тем, что Регистратор не несет ответственность перед Пользователем ЛК</w:t>
      </w:r>
      <w:r w:rsidR="001A0EB6">
        <w:t>Э</w:t>
      </w:r>
      <w:r w:rsidRPr="008110C1">
        <w:t xml:space="preserve"> за работу сервиса ЕСИА;</w:t>
      </w:r>
    </w:p>
    <w:p w14:paraId="22637BC0" w14:textId="77777777" w:rsidR="004B4F51" w:rsidRPr="0065590F" w:rsidRDefault="004B4F51" w:rsidP="00352872">
      <w:pPr>
        <w:pStyle w:val="Default"/>
        <w:numPr>
          <w:ilvl w:val="2"/>
          <w:numId w:val="1"/>
        </w:numPr>
        <w:tabs>
          <w:tab w:val="left" w:pos="1701"/>
          <w:tab w:val="left" w:pos="1985"/>
        </w:tabs>
        <w:ind w:left="1843" w:hanging="709"/>
        <w:jc w:val="both"/>
      </w:pPr>
      <w:r w:rsidRPr="0065590F">
        <w:t xml:space="preserve">на запись разговора и устных распоряжений Пользователя </w:t>
      </w:r>
      <w:r w:rsidR="0062161A" w:rsidRPr="0065590F">
        <w:t xml:space="preserve">ЛКЭ </w:t>
      </w:r>
      <w:r w:rsidRPr="0065590F">
        <w:t>при его обращениях по телефону в Службу поддержки пользователей сервиса ЛКЭ;</w:t>
      </w:r>
    </w:p>
    <w:p w14:paraId="5D8F4153" w14:textId="77777777" w:rsidR="004B4F51" w:rsidRPr="0065590F" w:rsidRDefault="004B4F51" w:rsidP="00352872">
      <w:pPr>
        <w:pStyle w:val="Default"/>
        <w:numPr>
          <w:ilvl w:val="2"/>
          <w:numId w:val="1"/>
        </w:numPr>
        <w:tabs>
          <w:tab w:val="left" w:pos="1701"/>
          <w:tab w:val="left" w:pos="1985"/>
        </w:tabs>
        <w:ind w:left="1843" w:hanging="709"/>
        <w:jc w:val="both"/>
      </w:pPr>
      <w:r w:rsidRPr="0065590F">
        <w:t xml:space="preserve">с тем, что Регистратор в любое время вправе ограничить доступ к ЛКЭ, при дискредитации учетной записи Пользователя </w:t>
      </w:r>
      <w:r w:rsidR="0062161A" w:rsidRPr="0065590F">
        <w:t xml:space="preserve">ЛКЭ </w:t>
      </w:r>
      <w:r w:rsidRPr="0065590F">
        <w:t>в сервисе ЛКЭ.</w:t>
      </w:r>
    </w:p>
    <w:p w14:paraId="5BC9FF6B" w14:textId="77777777" w:rsidR="004B4F51" w:rsidRPr="0065590F" w:rsidDel="00125E17" w:rsidRDefault="004B4F51" w:rsidP="004B4F51">
      <w:pPr>
        <w:pStyle w:val="Default"/>
        <w:numPr>
          <w:ilvl w:val="1"/>
          <w:numId w:val="1"/>
        </w:numPr>
        <w:ind w:left="993" w:hanging="633"/>
        <w:jc w:val="both"/>
        <w:rPr>
          <w:bCs/>
        </w:rPr>
      </w:pPr>
      <w:r w:rsidRPr="0065590F">
        <w:t xml:space="preserve">Ссылка для перехода к сервису ЛКЭ, а также телефон службы поддержки Пользователей ЛКЭ размещены на официальном сайте Регистратора </w:t>
      </w:r>
      <w:hyperlink r:id="rId13" w:history="1">
        <w:r w:rsidRPr="0065590F">
          <w:t>www.reestrrn.ru</w:t>
        </w:r>
      </w:hyperlink>
      <w:r w:rsidRPr="0065590F">
        <w:t xml:space="preserve"> в разделе «Эмитентам».</w:t>
      </w:r>
    </w:p>
    <w:p w14:paraId="6F5885C8" w14:textId="77777777" w:rsidR="00E1624F" w:rsidRPr="0065590F" w:rsidRDefault="00E1624F" w:rsidP="00E1624F">
      <w:pPr>
        <w:pStyle w:val="Default"/>
        <w:ind w:left="993"/>
        <w:jc w:val="both"/>
        <w:rPr>
          <w:b/>
          <w:bCs/>
        </w:rPr>
      </w:pPr>
    </w:p>
    <w:p w14:paraId="321148A9" w14:textId="77777777" w:rsidR="00E1624F" w:rsidRPr="0065590F" w:rsidRDefault="00E1624F" w:rsidP="0062161A">
      <w:pPr>
        <w:pStyle w:val="Default"/>
        <w:numPr>
          <w:ilvl w:val="0"/>
          <w:numId w:val="1"/>
        </w:numPr>
        <w:jc w:val="center"/>
        <w:rPr>
          <w:b/>
          <w:bCs/>
          <w:sz w:val="32"/>
          <w:szCs w:val="32"/>
        </w:rPr>
      </w:pPr>
      <w:r w:rsidRPr="0065590F">
        <w:rPr>
          <w:b/>
          <w:bCs/>
          <w:sz w:val="32"/>
          <w:szCs w:val="32"/>
        </w:rPr>
        <w:t>Формирование логина и пароля с учетом установленных требований регистратора</w:t>
      </w:r>
    </w:p>
    <w:p w14:paraId="5C1D50BD" w14:textId="77777777" w:rsidR="0062161A" w:rsidRPr="0065590F" w:rsidRDefault="0062161A" w:rsidP="00BE2747">
      <w:pPr>
        <w:pStyle w:val="Iauiue1"/>
        <w:numPr>
          <w:ilvl w:val="1"/>
          <w:numId w:val="1"/>
        </w:numPr>
        <w:tabs>
          <w:tab w:val="left" w:pos="0"/>
          <w:tab w:val="left" w:pos="709"/>
          <w:tab w:val="left" w:pos="993"/>
        </w:tabs>
        <w:spacing w:before="240" w:after="240" w:line="276" w:lineRule="auto"/>
        <w:ind w:left="426" w:firstLine="0"/>
        <w:rPr>
          <w:szCs w:val="24"/>
        </w:rPr>
      </w:pPr>
      <w:r w:rsidRPr="0065590F">
        <w:rPr>
          <w:szCs w:val="24"/>
        </w:rPr>
        <w:t xml:space="preserve"> Требование к формированию логина и пароля:</w:t>
      </w:r>
    </w:p>
    <w:p w14:paraId="6BAF383A" w14:textId="77777777" w:rsidR="00563D6B" w:rsidRPr="0065590F" w:rsidRDefault="00563D6B" w:rsidP="005F65AD">
      <w:pPr>
        <w:pStyle w:val="Iauiue1"/>
        <w:numPr>
          <w:ilvl w:val="0"/>
          <w:numId w:val="54"/>
        </w:numPr>
        <w:spacing w:before="120" w:after="120"/>
        <w:ind w:left="709" w:firstLine="426"/>
        <w:rPr>
          <w:szCs w:val="24"/>
        </w:rPr>
      </w:pPr>
      <w:r w:rsidRPr="0065590F">
        <w:rPr>
          <w:szCs w:val="24"/>
        </w:rPr>
        <w:t>длина пароля должна составлять не менее 8 символов;</w:t>
      </w:r>
    </w:p>
    <w:p w14:paraId="3C0CF38B" w14:textId="77777777" w:rsidR="00563D6B" w:rsidRPr="0065590F" w:rsidRDefault="00563D6B" w:rsidP="005F65AD">
      <w:pPr>
        <w:pStyle w:val="Iauiue1"/>
        <w:numPr>
          <w:ilvl w:val="0"/>
          <w:numId w:val="54"/>
        </w:numPr>
        <w:spacing w:before="120" w:after="120"/>
        <w:ind w:left="1134" w:firstLine="1"/>
        <w:rPr>
          <w:szCs w:val="24"/>
        </w:rPr>
      </w:pPr>
      <w:r w:rsidRPr="0065590F">
        <w:rPr>
          <w:szCs w:val="24"/>
        </w:rPr>
        <w:t>пароль должен содержать символы, относящиеся к 3 (трем)</w:t>
      </w:r>
      <w:r w:rsidR="003B6A7A">
        <w:rPr>
          <w:szCs w:val="24"/>
        </w:rPr>
        <w:t xml:space="preserve"> категориям</w:t>
      </w:r>
      <w:r w:rsidRPr="0065590F">
        <w:rPr>
          <w:szCs w:val="24"/>
        </w:rPr>
        <w:t xml:space="preserve"> из перечисленных: латинские заглавные буквы (A–Z)</w:t>
      </w:r>
      <w:r w:rsidR="003B6A7A">
        <w:rPr>
          <w:szCs w:val="24"/>
        </w:rPr>
        <w:t xml:space="preserve"> и/или</w:t>
      </w:r>
      <w:r w:rsidRPr="0065590F">
        <w:rPr>
          <w:szCs w:val="24"/>
        </w:rPr>
        <w:t xml:space="preserve"> латинские строчные буквы (a–z), цифры (0–9), отличные от</w:t>
      </w:r>
      <w:r w:rsidR="00B76A70">
        <w:rPr>
          <w:szCs w:val="24"/>
        </w:rPr>
        <w:t xml:space="preserve"> букв и цифр символы (например: </w:t>
      </w:r>
      <w:r w:rsidRPr="0065590F">
        <w:rPr>
          <w:szCs w:val="24"/>
        </w:rPr>
        <w:t>!, $, #);</w:t>
      </w:r>
    </w:p>
    <w:p w14:paraId="57E7F9AE" w14:textId="77777777" w:rsidR="00563D6B" w:rsidRPr="0065590F" w:rsidRDefault="00563D6B" w:rsidP="005F65AD">
      <w:pPr>
        <w:pStyle w:val="Iauiue1"/>
        <w:numPr>
          <w:ilvl w:val="0"/>
          <w:numId w:val="54"/>
        </w:numPr>
        <w:spacing w:before="120" w:after="120"/>
        <w:ind w:left="1134" w:firstLine="1"/>
        <w:rPr>
          <w:szCs w:val="24"/>
        </w:rPr>
      </w:pPr>
      <w:r w:rsidRPr="0065590F">
        <w:rPr>
          <w:szCs w:val="24"/>
        </w:rPr>
        <w:t>пароль не должен содержать логин пользователя или фрагменты имени пользователя длиной больше 2 (двух) символов;</w:t>
      </w:r>
    </w:p>
    <w:p w14:paraId="79626E69" w14:textId="77777777" w:rsidR="00563D6B" w:rsidRPr="0065590F" w:rsidRDefault="00563D6B" w:rsidP="005F65AD">
      <w:pPr>
        <w:pStyle w:val="Iauiue1"/>
        <w:numPr>
          <w:ilvl w:val="0"/>
          <w:numId w:val="54"/>
        </w:numPr>
        <w:spacing w:before="120" w:after="120"/>
        <w:ind w:left="1134" w:firstLine="1"/>
        <w:rPr>
          <w:szCs w:val="24"/>
        </w:rPr>
      </w:pPr>
      <w:r w:rsidRPr="0065590F">
        <w:rPr>
          <w:szCs w:val="24"/>
        </w:rPr>
        <w:t>пароль не должен являться словом, присутствующим в словарях, или профессиональным термином, в т. ч. набранным в другой раскладке клавиатуры;</w:t>
      </w:r>
    </w:p>
    <w:p w14:paraId="5032A90E" w14:textId="77777777" w:rsidR="00563D6B" w:rsidRPr="0065590F" w:rsidRDefault="00563D6B" w:rsidP="005F65AD">
      <w:pPr>
        <w:pStyle w:val="Iauiue1"/>
        <w:numPr>
          <w:ilvl w:val="0"/>
          <w:numId w:val="54"/>
        </w:numPr>
        <w:spacing w:before="120" w:after="120"/>
        <w:ind w:left="1134" w:firstLine="1"/>
        <w:rPr>
          <w:szCs w:val="24"/>
        </w:rPr>
      </w:pPr>
      <w:r w:rsidRPr="0065590F">
        <w:rPr>
          <w:szCs w:val="24"/>
        </w:rPr>
        <w:t>пароль не должен основываться на персональных данных и другой легкодоступной информации (фамилии, имена, даты рождения, телефонные номера, названия организаций, адреса сайтов и т. п.);</w:t>
      </w:r>
    </w:p>
    <w:p w14:paraId="428C621E" w14:textId="77777777" w:rsidR="00563D6B" w:rsidRPr="0065590F" w:rsidRDefault="00563D6B" w:rsidP="005F65AD">
      <w:pPr>
        <w:pStyle w:val="Iauiue1"/>
        <w:numPr>
          <w:ilvl w:val="0"/>
          <w:numId w:val="54"/>
        </w:numPr>
        <w:spacing w:before="120" w:after="120"/>
        <w:ind w:left="1134" w:firstLine="1"/>
        <w:rPr>
          <w:szCs w:val="24"/>
        </w:rPr>
      </w:pPr>
      <w:r w:rsidRPr="0065590F">
        <w:rPr>
          <w:szCs w:val="24"/>
        </w:rPr>
        <w:t>пароль не должен содержать легко угадываемые последовательности символов (123456, aaabbb, qwerty, q1w2e3 и т.п.);</w:t>
      </w:r>
    </w:p>
    <w:p w14:paraId="1E9CDF2F" w14:textId="77777777" w:rsidR="00563D6B" w:rsidRDefault="00563D6B" w:rsidP="004732BB">
      <w:pPr>
        <w:pStyle w:val="Iauiue1"/>
        <w:tabs>
          <w:tab w:val="left" w:pos="709"/>
        </w:tabs>
        <w:spacing w:before="120" w:after="120"/>
        <w:ind w:left="425"/>
        <w:rPr>
          <w:szCs w:val="24"/>
        </w:rPr>
      </w:pPr>
      <w:r w:rsidRPr="000775EE">
        <w:rPr>
          <w:szCs w:val="24"/>
        </w:rPr>
        <w:t>При создании учетной записи в ЛК</w:t>
      </w:r>
      <w:r>
        <w:rPr>
          <w:szCs w:val="24"/>
        </w:rPr>
        <w:t>Э</w:t>
      </w:r>
      <w:r w:rsidRPr="000775EE">
        <w:rPr>
          <w:szCs w:val="24"/>
        </w:rPr>
        <w:t xml:space="preserve"> Регистратор формирует Логин с учетом данных электронной почты (email) указанных в Заявлении</w:t>
      </w:r>
      <w:r w:rsidR="00B1447E">
        <w:rPr>
          <w:szCs w:val="24"/>
        </w:rPr>
        <w:t xml:space="preserve"> доступа к ЛКЭ</w:t>
      </w:r>
      <w:r w:rsidR="00DE2161">
        <w:rPr>
          <w:szCs w:val="24"/>
        </w:rPr>
        <w:t>.</w:t>
      </w:r>
    </w:p>
    <w:p w14:paraId="032AD017" w14:textId="77777777" w:rsidR="00DE2161" w:rsidRDefault="00DE2161" w:rsidP="00DE2161">
      <w:pPr>
        <w:pStyle w:val="Iauiue1"/>
        <w:tabs>
          <w:tab w:val="left" w:pos="709"/>
        </w:tabs>
        <w:spacing w:before="120" w:after="120"/>
        <w:ind w:left="709"/>
        <w:rPr>
          <w:szCs w:val="24"/>
        </w:rPr>
      </w:pPr>
    </w:p>
    <w:p w14:paraId="1C7DB6CF" w14:textId="77777777" w:rsidR="002B2577" w:rsidRDefault="00AB0988" w:rsidP="00AB0988">
      <w:pPr>
        <w:pStyle w:val="Default"/>
        <w:numPr>
          <w:ilvl w:val="0"/>
          <w:numId w:val="1"/>
        </w:numPr>
        <w:jc w:val="center"/>
        <w:rPr>
          <w:b/>
          <w:bCs/>
          <w:sz w:val="32"/>
          <w:szCs w:val="32"/>
        </w:rPr>
      </w:pPr>
      <w:r w:rsidRPr="00AB0988">
        <w:rPr>
          <w:b/>
          <w:bCs/>
          <w:sz w:val="32"/>
          <w:szCs w:val="32"/>
        </w:rPr>
        <w:t>Права и обязанности Пользователя</w:t>
      </w:r>
      <w:r w:rsidR="00006E41">
        <w:rPr>
          <w:b/>
          <w:bCs/>
          <w:sz w:val="32"/>
          <w:szCs w:val="32"/>
        </w:rPr>
        <w:t xml:space="preserve"> ЛКЭ</w:t>
      </w:r>
      <w:r w:rsidRPr="00AB0988">
        <w:rPr>
          <w:b/>
          <w:bCs/>
          <w:sz w:val="32"/>
          <w:szCs w:val="32"/>
        </w:rPr>
        <w:t xml:space="preserve"> и Регистратора</w:t>
      </w:r>
    </w:p>
    <w:p w14:paraId="1DDADC60" w14:textId="77777777" w:rsidR="00ED664C" w:rsidRPr="0021133A" w:rsidRDefault="00ED664C" w:rsidP="0021133A">
      <w:pPr>
        <w:pStyle w:val="Default"/>
        <w:ind w:left="720"/>
        <w:rPr>
          <w:b/>
          <w:bCs/>
        </w:rPr>
      </w:pPr>
    </w:p>
    <w:p w14:paraId="704509B1" w14:textId="77777777" w:rsidR="00AB0988" w:rsidRDefault="00AB0988" w:rsidP="00BE2747">
      <w:pPr>
        <w:pStyle w:val="Default"/>
        <w:numPr>
          <w:ilvl w:val="1"/>
          <w:numId w:val="1"/>
        </w:numPr>
        <w:ind w:left="993" w:hanging="567"/>
        <w:rPr>
          <w:b/>
          <w:bCs/>
        </w:rPr>
      </w:pPr>
      <w:r>
        <w:rPr>
          <w:b/>
          <w:bCs/>
        </w:rPr>
        <w:t>Регистратор обязуется:</w:t>
      </w:r>
    </w:p>
    <w:p w14:paraId="2391BBB2" w14:textId="77777777" w:rsidR="00C32B2F" w:rsidRDefault="00C32B2F" w:rsidP="00C32B2F">
      <w:pPr>
        <w:pStyle w:val="Default"/>
        <w:rPr>
          <w:color w:val="auto"/>
          <w:sz w:val="23"/>
          <w:szCs w:val="23"/>
        </w:rPr>
      </w:pPr>
    </w:p>
    <w:p w14:paraId="28DA60D3" w14:textId="387CF630" w:rsidR="00C32B2F" w:rsidRPr="00B15AE7" w:rsidRDefault="00C32B2F" w:rsidP="00BE2747">
      <w:pPr>
        <w:pStyle w:val="Default"/>
        <w:numPr>
          <w:ilvl w:val="2"/>
          <w:numId w:val="1"/>
        </w:numPr>
        <w:ind w:left="1418" w:hanging="709"/>
        <w:jc w:val="both"/>
        <w:rPr>
          <w:bCs/>
        </w:rPr>
      </w:pPr>
      <w:r w:rsidRPr="00352872">
        <w:rPr>
          <w:color w:val="auto"/>
        </w:rPr>
        <w:t>После получения всех необходимых данных для создания учетной записи в ЛКЭ выдать Пользователю ЛКЭ Логин и Пароль, с учетом требований, указанных в разделе 5 настоящих Правил ЛКЭ.</w:t>
      </w:r>
    </w:p>
    <w:p w14:paraId="5CC14B3A" w14:textId="77777777" w:rsidR="00AB0988" w:rsidRPr="0065590F" w:rsidRDefault="00AB0988" w:rsidP="00BE2747">
      <w:pPr>
        <w:pStyle w:val="Default"/>
        <w:numPr>
          <w:ilvl w:val="2"/>
          <w:numId w:val="1"/>
        </w:numPr>
        <w:ind w:left="1418" w:hanging="709"/>
        <w:jc w:val="both"/>
        <w:rPr>
          <w:bCs/>
        </w:rPr>
      </w:pPr>
      <w:r w:rsidRPr="00B15AE7">
        <w:rPr>
          <w:bCs/>
        </w:rPr>
        <w:t xml:space="preserve">Обеспечить </w:t>
      </w:r>
      <w:r w:rsidR="000D708B" w:rsidRPr="00B15AE7">
        <w:rPr>
          <w:bCs/>
        </w:rPr>
        <w:t>Эмитенту</w:t>
      </w:r>
      <w:r w:rsidRPr="0065590F">
        <w:rPr>
          <w:bCs/>
        </w:rPr>
        <w:t xml:space="preserve">, успешно прошедшему процедуры аутентификации и авторизации, доступ к возможностям </w:t>
      </w:r>
      <w:r w:rsidRPr="0065590F">
        <w:t>сервис</w:t>
      </w:r>
      <w:r w:rsidR="00721874" w:rsidRPr="0065590F">
        <w:t>а</w:t>
      </w:r>
      <w:r w:rsidRPr="0065590F">
        <w:t xml:space="preserve"> ЛКЭ в качестве Пользователя</w:t>
      </w:r>
      <w:r w:rsidR="0062161A" w:rsidRPr="0065590F">
        <w:t xml:space="preserve"> ЛКЭ</w:t>
      </w:r>
      <w:r w:rsidR="007726C3" w:rsidRPr="0065590F">
        <w:t>.</w:t>
      </w:r>
    </w:p>
    <w:p w14:paraId="7E6FE255" w14:textId="77777777" w:rsidR="00AB0988" w:rsidRPr="0065590F" w:rsidRDefault="00AB0988" w:rsidP="00BE2747">
      <w:pPr>
        <w:pStyle w:val="Default"/>
        <w:numPr>
          <w:ilvl w:val="2"/>
          <w:numId w:val="1"/>
        </w:numPr>
        <w:ind w:left="1418" w:hanging="709"/>
        <w:jc w:val="both"/>
        <w:rPr>
          <w:bCs/>
        </w:rPr>
      </w:pPr>
      <w:r w:rsidRPr="0065590F">
        <w:rPr>
          <w:bCs/>
        </w:rPr>
        <w:t>Обеспечить конфиденциальность информации, размещаемой в ЛКЭ.</w:t>
      </w:r>
    </w:p>
    <w:p w14:paraId="254AD728" w14:textId="77777777" w:rsidR="00AB0988" w:rsidRPr="0065590F" w:rsidRDefault="00721874" w:rsidP="00BE2747">
      <w:pPr>
        <w:pStyle w:val="Default"/>
        <w:numPr>
          <w:ilvl w:val="2"/>
          <w:numId w:val="1"/>
        </w:numPr>
        <w:ind w:left="1418" w:hanging="709"/>
        <w:jc w:val="both"/>
        <w:rPr>
          <w:bCs/>
        </w:rPr>
      </w:pPr>
      <w:r w:rsidRPr="0065590F">
        <w:rPr>
          <w:bCs/>
        </w:rPr>
        <w:t xml:space="preserve">Консультировать </w:t>
      </w:r>
      <w:r w:rsidR="000D708B" w:rsidRPr="0065590F">
        <w:rPr>
          <w:bCs/>
        </w:rPr>
        <w:t>Эмитента</w:t>
      </w:r>
      <w:r w:rsidRPr="0065590F">
        <w:rPr>
          <w:bCs/>
        </w:rPr>
        <w:t xml:space="preserve"> по практическим вопросам эксплуатации и функциональным возможностям </w:t>
      </w:r>
      <w:r w:rsidRPr="0065590F">
        <w:t>сервиса ЛКЭ.</w:t>
      </w:r>
    </w:p>
    <w:p w14:paraId="432CF22C" w14:textId="77777777" w:rsidR="00DD5382" w:rsidRPr="0065590F" w:rsidRDefault="00DD5382" w:rsidP="00BE2747">
      <w:pPr>
        <w:pStyle w:val="Default"/>
        <w:numPr>
          <w:ilvl w:val="2"/>
          <w:numId w:val="1"/>
        </w:numPr>
        <w:ind w:left="1418" w:hanging="709"/>
        <w:jc w:val="both"/>
        <w:rPr>
          <w:bCs/>
        </w:rPr>
      </w:pPr>
      <w:r w:rsidRPr="0065590F">
        <w:t>Предостав</w:t>
      </w:r>
      <w:r w:rsidR="006B5086" w:rsidRPr="0065590F">
        <w:t>ля</w:t>
      </w:r>
      <w:r w:rsidR="008D4EB4" w:rsidRPr="0065590F">
        <w:t>т</w:t>
      </w:r>
      <w:r w:rsidR="006B5086" w:rsidRPr="0065590F">
        <w:t>ь</w:t>
      </w:r>
      <w:r w:rsidRPr="0065590F">
        <w:t xml:space="preserve"> информацию согласно запросу Пользователя ЛКЭ способом, указанным в </w:t>
      </w:r>
      <w:r w:rsidRPr="0065590F">
        <w:rPr>
          <w:bCs/>
        </w:rPr>
        <w:t>Распоряжении.</w:t>
      </w:r>
    </w:p>
    <w:p w14:paraId="2E535741" w14:textId="00DEE0E3" w:rsidR="008A05D6" w:rsidRPr="0065590F" w:rsidRDefault="008A05D6" w:rsidP="00BE2747">
      <w:pPr>
        <w:pStyle w:val="Default"/>
        <w:numPr>
          <w:ilvl w:val="2"/>
          <w:numId w:val="1"/>
        </w:numPr>
        <w:ind w:left="1418" w:hanging="709"/>
        <w:jc w:val="both"/>
      </w:pPr>
      <w:r w:rsidRPr="0065590F">
        <w:rPr>
          <w:bCs/>
        </w:rPr>
        <w:lastRenderedPageBreak/>
        <w:t>Для предоставлен</w:t>
      </w:r>
      <w:r w:rsidRPr="0065590F">
        <w:t>ия средствами ЛК</w:t>
      </w:r>
      <w:r w:rsidR="00B743FD" w:rsidRPr="0065590F">
        <w:t>Э</w:t>
      </w:r>
      <w:r w:rsidRPr="0065590F">
        <w:t xml:space="preserve"> услуг по распоряжениям Пользователя</w:t>
      </w:r>
      <w:r w:rsidR="0062161A" w:rsidRPr="0065590F">
        <w:t xml:space="preserve"> ЛКЭ</w:t>
      </w:r>
      <w:r w:rsidRPr="0065590F">
        <w:t xml:space="preserve"> на </w:t>
      </w:r>
      <w:r w:rsidRPr="00B15AE7">
        <w:t>предоставление в электронном виде документов, содержащих персональные данные Пользователя</w:t>
      </w:r>
      <w:r w:rsidR="0062161A" w:rsidRPr="00B15AE7">
        <w:t xml:space="preserve"> ЛКЭ</w:t>
      </w:r>
      <w:r w:rsidRPr="00B15AE7">
        <w:t xml:space="preserve">, использовать, в соответствии с требованиями Федерального закона «О персональных данных» от 27.07.2006 N 152-ФЗ, </w:t>
      </w:r>
      <w:r w:rsidR="00C32B2F" w:rsidRPr="00B15AE7">
        <w:rPr>
          <w:color w:val="auto"/>
        </w:rPr>
        <w:t xml:space="preserve">сертифицированное для работы с удостоверяющими центрами, аккредитованными Минкомсвязи РФ </w:t>
      </w:r>
      <w:r w:rsidRPr="00B15AE7">
        <w:t>программное</w:t>
      </w:r>
      <w:r w:rsidR="00D56FF9">
        <w:t xml:space="preserve"> обеспечение</w:t>
      </w:r>
      <w:r w:rsidRPr="00B15AE7">
        <w:t xml:space="preserve"> </w:t>
      </w:r>
      <w:r w:rsidR="00C32B2F" w:rsidRPr="00B15AE7">
        <w:t>осуществляющее, чтение</w:t>
      </w:r>
      <w:r w:rsidRPr="00B15AE7">
        <w:t xml:space="preserve">, </w:t>
      </w:r>
      <w:r w:rsidR="00C32B2F" w:rsidRPr="00B15AE7">
        <w:t xml:space="preserve">шифрование и подписание электронных документов </w:t>
      </w:r>
      <w:r w:rsidR="005066B6" w:rsidRPr="00B15AE7">
        <w:t>УКЭП</w:t>
      </w:r>
      <w:r w:rsidR="00C32B2F">
        <w:t>.</w:t>
      </w:r>
      <w:r w:rsidRPr="0065590F">
        <w:t xml:space="preserve"> </w:t>
      </w:r>
      <w:r w:rsidR="00D56FF9">
        <w:t xml:space="preserve">При этом </w:t>
      </w:r>
      <w:r w:rsidR="001F0911" w:rsidRPr="0065590F">
        <w:t>УКЭП</w:t>
      </w:r>
      <w:r w:rsidRPr="0065590F">
        <w:t xml:space="preserve"> должна соответствовать требованиям Федерального закона от 6 апреля 2011 г. №</w:t>
      </w:r>
      <w:r w:rsidR="00B15AE7">
        <w:rPr>
          <w:lang w:val="en-US"/>
        </w:rPr>
        <w:t> </w:t>
      </w:r>
      <w:r w:rsidRPr="0065590F">
        <w:t>63-ФЗ «Об электронной подписи», предъявляемым к усиленной квалифицированной электронной подписи.</w:t>
      </w:r>
    </w:p>
    <w:p w14:paraId="4E472736" w14:textId="0166121A" w:rsidR="00253E58" w:rsidRPr="00352872" w:rsidRDefault="002A3AE2" w:rsidP="00BE2747">
      <w:pPr>
        <w:pStyle w:val="Default"/>
        <w:numPr>
          <w:ilvl w:val="2"/>
          <w:numId w:val="1"/>
        </w:numPr>
        <w:ind w:left="1418" w:hanging="709"/>
        <w:jc w:val="both"/>
        <w:rPr>
          <w:bCs/>
        </w:rPr>
      </w:pPr>
      <w:r w:rsidRPr="0065590F">
        <w:rPr>
          <w:bCs/>
        </w:rPr>
        <w:t xml:space="preserve">Обеспечить защиту каналов связи при работе с </w:t>
      </w:r>
      <w:r w:rsidRPr="0065590F">
        <w:t>сервисом ЛКЭ</w:t>
      </w:r>
      <w:r w:rsidR="007446ED" w:rsidRPr="0065590F">
        <w:t xml:space="preserve"> </w:t>
      </w:r>
      <w:r w:rsidR="00253E58" w:rsidRPr="0065590F">
        <w:t xml:space="preserve">за счет использования </w:t>
      </w:r>
      <w:r w:rsidR="00253E58" w:rsidRPr="00352872">
        <w:t xml:space="preserve">стандартных протоколов защиты информации, применяемых при работе в сети </w:t>
      </w:r>
      <w:r w:rsidR="00990856" w:rsidRPr="00352872">
        <w:t>«Интернет»</w:t>
      </w:r>
      <w:r w:rsidR="00253E58" w:rsidRPr="00352872">
        <w:t>.</w:t>
      </w:r>
    </w:p>
    <w:p w14:paraId="1AB83137" w14:textId="47050E20" w:rsidR="00090BB3" w:rsidRPr="00352872" w:rsidRDefault="00253E58" w:rsidP="00BE2747">
      <w:pPr>
        <w:pStyle w:val="Default"/>
        <w:numPr>
          <w:ilvl w:val="2"/>
          <w:numId w:val="1"/>
        </w:numPr>
        <w:ind w:left="1418" w:hanging="709"/>
        <w:jc w:val="both"/>
        <w:rPr>
          <w:bCs/>
        </w:rPr>
      </w:pPr>
      <w:r w:rsidRPr="00352872">
        <w:t xml:space="preserve">Уведомлять </w:t>
      </w:r>
      <w:r w:rsidR="000D708B" w:rsidRPr="00352872">
        <w:t>Эмитента</w:t>
      </w:r>
      <w:r w:rsidRPr="00352872">
        <w:t xml:space="preserve"> о модернизации сервиса ЛКЭ не позднее</w:t>
      </w:r>
      <w:r w:rsidR="00E3247F" w:rsidRPr="00352872">
        <w:t>,</w:t>
      </w:r>
      <w:r w:rsidRPr="00352872">
        <w:t xml:space="preserve"> чем за </w:t>
      </w:r>
      <w:r w:rsidR="00990856" w:rsidRPr="00352872">
        <w:t>три дня</w:t>
      </w:r>
      <w:r w:rsidR="00D56FF9" w:rsidRPr="00352872">
        <w:t xml:space="preserve"> до </w:t>
      </w:r>
      <w:r w:rsidR="00D26BF4" w:rsidRPr="00352872">
        <w:t>даты начала модернизации</w:t>
      </w:r>
      <w:r w:rsidR="00990856" w:rsidRPr="00352872">
        <w:t xml:space="preserve"> </w:t>
      </w:r>
      <w:r w:rsidRPr="00352872">
        <w:t xml:space="preserve">путем публикации соответствующего сообщения на официальном сайте Регистратора </w:t>
      </w:r>
      <w:hyperlink r:id="rId14" w:history="1">
        <w:r w:rsidRPr="00352872">
          <w:rPr>
            <w:rStyle w:val="a3"/>
            <w:lang w:val="en-US"/>
          </w:rPr>
          <w:t>www</w:t>
        </w:r>
        <w:r w:rsidRPr="00352872">
          <w:rPr>
            <w:rStyle w:val="a3"/>
          </w:rPr>
          <w:t>.</w:t>
        </w:r>
        <w:r w:rsidRPr="00352872">
          <w:rPr>
            <w:rStyle w:val="a3"/>
            <w:lang w:val="en-US"/>
          </w:rPr>
          <w:t>reestrrn</w:t>
        </w:r>
        <w:r w:rsidRPr="00352872">
          <w:rPr>
            <w:rStyle w:val="a3"/>
          </w:rPr>
          <w:t>.</w:t>
        </w:r>
        <w:r w:rsidRPr="00352872">
          <w:rPr>
            <w:rStyle w:val="a3"/>
            <w:lang w:val="en-US"/>
          </w:rPr>
          <w:t>ru</w:t>
        </w:r>
      </w:hyperlink>
      <w:r w:rsidRPr="00352872">
        <w:t>.</w:t>
      </w:r>
    </w:p>
    <w:p w14:paraId="2744C25B" w14:textId="77777777" w:rsidR="00D26BF4" w:rsidRPr="00D26BF4" w:rsidRDefault="00090BB3" w:rsidP="00BE2747">
      <w:pPr>
        <w:pStyle w:val="Default"/>
        <w:numPr>
          <w:ilvl w:val="2"/>
          <w:numId w:val="1"/>
        </w:numPr>
        <w:ind w:left="1418" w:hanging="709"/>
        <w:jc w:val="both"/>
        <w:rPr>
          <w:bCs/>
        </w:rPr>
      </w:pPr>
      <w:r w:rsidRPr="00352872">
        <w:rPr>
          <w:bCs/>
        </w:rPr>
        <w:t>Обеспечить</w:t>
      </w:r>
      <w:r w:rsidRPr="0065590F">
        <w:rPr>
          <w:bCs/>
        </w:rPr>
        <w:t xml:space="preserve"> </w:t>
      </w:r>
      <w:r w:rsidRPr="0065590F">
        <w:t xml:space="preserve">непрерывное предоставление услуги доступа к сервису ЛКЭ, за исключением времени, необходимого для проведения профилактических работ и/или резервного копирования данных. </w:t>
      </w:r>
    </w:p>
    <w:p w14:paraId="13E0D974" w14:textId="27FBB0AD" w:rsidR="00721874" w:rsidRPr="0065590F" w:rsidRDefault="001028FA" w:rsidP="00352872">
      <w:pPr>
        <w:pStyle w:val="Default"/>
        <w:ind w:left="1418"/>
        <w:jc w:val="both"/>
        <w:rPr>
          <w:bCs/>
        </w:rPr>
      </w:pPr>
      <w:r w:rsidRPr="0065590F">
        <w:t>Регистратор не несет ответственности в случае отсутствия</w:t>
      </w:r>
      <w:r w:rsidR="00090BB3" w:rsidRPr="0065590F">
        <w:t xml:space="preserve"> </w:t>
      </w:r>
      <w:r w:rsidRPr="0065590F">
        <w:t xml:space="preserve">доступа к </w:t>
      </w:r>
      <w:r w:rsidR="00090BB3" w:rsidRPr="0065590F">
        <w:t xml:space="preserve">сервису ЛКЭ </w:t>
      </w:r>
      <w:r w:rsidRPr="0065590F">
        <w:t>и представленным в нем данным из-за нарушений в работе каналов связи в сети</w:t>
      </w:r>
      <w:r w:rsidR="00090BB3" w:rsidRPr="0065590F">
        <w:t xml:space="preserve"> </w:t>
      </w:r>
      <w:r w:rsidRPr="0065590F">
        <w:t xml:space="preserve">«Интернет», предоставляемых провайдерами услуг доступа в </w:t>
      </w:r>
      <w:r w:rsidR="00990856">
        <w:t>«</w:t>
      </w:r>
      <w:r w:rsidRPr="0065590F">
        <w:t>Интернет</w:t>
      </w:r>
      <w:r w:rsidR="00990856">
        <w:t>»</w:t>
      </w:r>
      <w:r w:rsidRPr="0065590F">
        <w:t>, а также за отсутстви</w:t>
      </w:r>
      <w:r w:rsidR="00725125" w:rsidRPr="0065590F">
        <w:t>е</w:t>
      </w:r>
      <w:r w:rsidR="00090BB3" w:rsidRPr="0065590F">
        <w:t xml:space="preserve"> </w:t>
      </w:r>
      <w:r w:rsidRPr="0065590F">
        <w:t xml:space="preserve">доступа </w:t>
      </w:r>
      <w:r w:rsidR="000D708B" w:rsidRPr="0065590F">
        <w:t>Эмитент</w:t>
      </w:r>
      <w:r w:rsidR="00D26BF4">
        <w:t>а</w:t>
      </w:r>
      <w:r w:rsidRPr="0065590F">
        <w:t xml:space="preserve"> к сервису во время проведения профилактических работ</w:t>
      </w:r>
      <w:r w:rsidR="00090BB3" w:rsidRPr="0065590F">
        <w:t>.</w:t>
      </w:r>
    </w:p>
    <w:p w14:paraId="3402FA0D" w14:textId="3D0F080D" w:rsidR="00090BB3" w:rsidRPr="0065590F" w:rsidRDefault="004B573F" w:rsidP="00BE2747">
      <w:pPr>
        <w:pStyle w:val="Default"/>
        <w:numPr>
          <w:ilvl w:val="2"/>
          <w:numId w:val="1"/>
        </w:numPr>
        <w:ind w:left="1418" w:hanging="709"/>
        <w:jc w:val="both"/>
        <w:rPr>
          <w:bCs/>
        </w:rPr>
      </w:pPr>
      <w:r w:rsidRPr="0065590F">
        <w:t>Информировать Пользователей</w:t>
      </w:r>
      <w:r w:rsidR="00006E41" w:rsidRPr="0065590F">
        <w:t xml:space="preserve"> </w:t>
      </w:r>
      <w:r w:rsidR="000C064E" w:rsidRPr="0065590F">
        <w:t>ЛК</w:t>
      </w:r>
      <w:r w:rsidR="000C064E">
        <w:t>Э</w:t>
      </w:r>
      <w:r w:rsidR="000C064E" w:rsidRPr="0065590F">
        <w:t xml:space="preserve"> </w:t>
      </w:r>
      <w:r w:rsidRPr="0065590F">
        <w:t xml:space="preserve">о приостановке </w:t>
      </w:r>
      <w:r w:rsidR="00C12C94" w:rsidRPr="0065590F">
        <w:t xml:space="preserve">более чем на 24 часа </w:t>
      </w:r>
      <w:r w:rsidRPr="0065590F">
        <w:t xml:space="preserve">сервиса ЛКЭ </w:t>
      </w:r>
      <w:r w:rsidR="00C12C94" w:rsidRPr="0065590F">
        <w:t>для</w:t>
      </w:r>
      <w:r w:rsidRPr="0065590F">
        <w:t xml:space="preserve"> проведения плановых профилактических работ по техническому обслуживанию ЛКЭ с указанием ожидаемой продолжительности запланированных работ. Уведомление Пользователей ЛКЭ о проведении</w:t>
      </w:r>
      <w:r w:rsidRPr="0065590F">
        <w:rPr>
          <w:bCs/>
        </w:rPr>
        <w:t xml:space="preserve"> </w:t>
      </w:r>
      <w:r w:rsidR="00CC3FAB" w:rsidRPr="0065590F">
        <w:rPr>
          <w:bCs/>
        </w:rPr>
        <w:t>таких</w:t>
      </w:r>
      <w:r w:rsidR="0012424E" w:rsidRPr="0065590F">
        <w:rPr>
          <w:bCs/>
        </w:rPr>
        <w:t xml:space="preserve"> </w:t>
      </w:r>
      <w:r w:rsidRPr="0065590F">
        <w:t xml:space="preserve">работ </w:t>
      </w:r>
      <w:r w:rsidR="00CC3FAB" w:rsidRPr="0065590F">
        <w:t>публикуется</w:t>
      </w:r>
      <w:r w:rsidR="0012424E" w:rsidRPr="0065590F">
        <w:t xml:space="preserve"> </w:t>
      </w:r>
      <w:r w:rsidRPr="0065590F">
        <w:t xml:space="preserve">на официальном сайте Регистратора </w:t>
      </w:r>
      <w:hyperlink r:id="rId15" w:history="1">
        <w:r w:rsidRPr="0065590F">
          <w:rPr>
            <w:rStyle w:val="a3"/>
            <w:lang w:val="en-US"/>
          </w:rPr>
          <w:t>www</w:t>
        </w:r>
        <w:r w:rsidRPr="0065590F">
          <w:rPr>
            <w:rStyle w:val="a3"/>
          </w:rPr>
          <w:t>.</w:t>
        </w:r>
        <w:r w:rsidRPr="0065590F">
          <w:rPr>
            <w:rStyle w:val="a3"/>
            <w:lang w:val="en-US"/>
          </w:rPr>
          <w:t>reestrrn</w:t>
        </w:r>
        <w:r w:rsidRPr="0065590F">
          <w:rPr>
            <w:rStyle w:val="a3"/>
          </w:rPr>
          <w:t>.</w:t>
        </w:r>
        <w:r w:rsidRPr="0065590F">
          <w:rPr>
            <w:rStyle w:val="a3"/>
            <w:lang w:val="en-US"/>
          </w:rPr>
          <w:t>ru</w:t>
        </w:r>
      </w:hyperlink>
      <w:r w:rsidRPr="0065590F">
        <w:t>.</w:t>
      </w:r>
    </w:p>
    <w:p w14:paraId="713FA66D" w14:textId="15B6AD8A" w:rsidR="004B573F" w:rsidRPr="0065590F" w:rsidRDefault="00CF7DE1" w:rsidP="00BE2747">
      <w:pPr>
        <w:pStyle w:val="Default"/>
        <w:numPr>
          <w:ilvl w:val="2"/>
          <w:numId w:val="1"/>
        </w:numPr>
        <w:ind w:left="1418" w:hanging="709"/>
        <w:jc w:val="both"/>
        <w:rPr>
          <w:bCs/>
        </w:rPr>
      </w:pPr>
      <w:r w:rsidRPr="0065590F">
        <w:t>В случае необходимости в проведении внеплановых профилактических работ, уведомлять Пользователя</w:t>
      </w:r>
      <w:r w:rsidR="00006E41" w:rsidRPr="0065590F">
        <w:t xml:space="preserve"> </w:t>
      </w:r>
      <w:r w:rsidR="00990856" w:rsidRPr="0065590F">
        <w:t>ЛК</w:t>
      </w:r>
      <w:r w:rsidR="00990856">
        <w:t>Э</w:t>
      </w:r>
      <w:r w:rsidR="00990856" w:rsidRPr="0065590F">
        <w:t xml:space="preserve"> </w:t>
      </w:r>
      <w:r w:rsidRPr="0065590F">
        <w:t>путем публикации соответствующего сообщения на сайте Регистратора,</w:t>
      </w:r>
      <w:r w:rsidR="00CA68AB" w:rsidRPr="0065590F">
        <w:t xml:space="preserve"> </w:t>
      </w:r>
      <w:r w:rsidRPr="0065590F">
        <w:t xml:space="preserve">расположенного по адресу в сети </w:t>
      </w:r>
      <w:r w:rsidR="00990856">
        <w:t>«</w:t>
      </w:r>
      <w:r w:rsidRPr="0065590F">
        <w:t>Интернет</w:t>
      </w:r>
      <w:r w:rsidR="00990856">
        <w:t>»</w:t>
      </w:r>
      <w:r w:rsidRPr="0065590F">
        <w:t xml:space="preserve"> </w:t>
      </w:r>
      <w:hyperlink r:id="rId16" w:history="1">
        <w:r w:rsidRPr="0065590F">
          <w:rPr>
            <w:rStyle w:val="a3"/>
            <w:lang w:val="en-US"/>
          </w:rPr>
          <w:t>www</w:t>
        </w:r>
        <w:r w:rsidRPr="0065590F">
          <w:rPr>
            <w:rStyle w:val="a3"/>
          </w:rPr>
          <w:t>.</w:t>
        </w:r>
        <w:r w:rsidRPr="0065590F">
          <w:rPr>
            <w:rStyle w:val="a3"/>
            <w:lang w:val="en-US"/>
          </w:rPr>
          <w:t>reestrrn</w:t>
        </w:r>
        <w:r w:rsidRPr="0065590F">
          <w:rPr>
            <w:rStyle w:val="a3"/>
          </w:rPr>
          <w:t>.</w:t>
        </w:r>
        <w:r w:rsidRPr="0065590F">
          <w:rPr>
            <w:rStyle w:val="a3"/>
            <w:lang w:val="en-US"/>
          </w:rPr>
          <w:t>ru</w:t>
        </w:r>
      </w:hyperlink>
      <w:r w:rsidRPr="0065590F">
        <w:t>.</w:t>
      </w:r>
    </w:p>
    <w:p w14:paraId="31E09E68" w14:textId="77777777" w:rsidR="00E3247F" w:rsidRPr="0065590F" w:rsidRDefault="00E3247F" w:rsidP="00BE2747">
      <w:pPr>
        <w:pStyle w:val="111"/>
        <w:numPr>
          <w:ilvl w:val="2"/>
          <w:numId w:val="1"/>
        </w:numPr>
        <w:ind w:left="1418" w:hanging="709"/>
        <w:rPr>
          <w:rFonts w:cs="Times New Roman"/>
        </w:rPr>
      </w:pPr>
      <w:r w:rsidRPr="0065590F">
        <w:rPr>
          <w:rFonts w:cs="Times New Roman"/>
        </w:rPr>
        <w:t>Незамедлительно предпринять организационные и технические меры в целях защиты интересов Пользователя ЛКЭ после получения от него информации о компрометации учетных данных (логин, пароль).</w:t>
      </w:r>
    </w:p>
    <w:p w14:paraId="1129CA89" w14:textId="77777777" w:rsidR="00AF26C4" w:rsidRPr="00D00EA0" w:rsidRDefault="00AF26C4" w:rsidP="0021133A">
      <w:pPr>
        <w:pStyle w:val="Default"/>
        <w:ind w:left="1080"/>
        <w:jc w:val="both"/>
        <w:rPr>
          <w:bCs/>
        </w:rPr>
      </w:pPr>
    </w:p>
    <w:p w14:paraId="0B4B9994" w14:textId="77777777" w:rsidR="00D00EA0" w:rsidRPr="003F5D6B" w:rsidRDefault="00D00EA0" w:rsidP="00BE2747">
      <w:pPr>
        <w:pStyle w:val="Default"/>
        <w:numPr>
          <w:ilvl w:val="1"/>
          <w:numId w:val="1"/>
        </w:numPr>
        <w:ind w:left="993" w:hanging="567"/>
        <w:jc w:val="both"/>
        <w:rPr>
          <w:bCs/>
        </w:rPr>
      </w:pPr>
      <w:r w:rsidRPr="00D00EA0">
        <w:rPr>
          <w:b/>
        </w:rPr>
        <w:t>Регистратор</w:t>
      </w:r>
      <w:r>
        <w:t xml:space="preserve"> </w:t>
      </w:r>
      <w:r w:rsidRPr="00D00EA0">
        <w:rPr>
          <w:b/>
        </w:rPr>
        <w:t>вправе</w:t>
      </w:r>
      <w:r>
        <w:t>:</w:t>
      </w:r>
    </w:p>
    <w:p w14:paraId="6E4F71E5" w14:textId="77777777" w:rsidR="003F5D6B" w:rsidRPr="00D00EA0" w:rsidRDefault="003F5D6B" w:rsidP="0021133A">
      <w:pPr>
        <w:pStyle w:val="Default"/>
        <w:ind w:left="720"/>
        <w:jc w:val="both"/>
        <w:rPr>
          <w:bCs/>
        </w:rPr>
      </w:pPr>
    </w:p>
    <w:p w14:paraId="78D141B1" w14:textId="1C2C40D5" w:rsidR="00D00EA0" w:rsidRPr="00F1079D" w:rsidRDefault="00A42313" w:rsidP="00BE2747">
      <w:pPr>
        <w:pStyle w:val="Default"/>
        <w:numPr>
          <w:ilvl w:val="2"/>
          <w:numId w:val="1"/>
        </w:numPr>
        <w:ind w:left="1560" w:hanging="851"/>
        <w:jc w:val="both"/>
        <w:rPr>
          <w:bCs/>
        </w:rPr>
      </w:pPr>
      <w:r>
        <w:t>С</w:t>
      </w:r>
      <w:r w:rsidR="008E0ABF" w:rsidRPr="0065590F">
        <w:t>амостоятельно определять</w:t>
      </w:r>
      <w:r w:rsidR="008E0ABF" w:rsidRPr="0065590F">
        <w:rPr>
          <w:bCs/>
        </w:rPr>
        <w:t xml:space="preserve"> </w:t>
      </w:r>
      <w:r w:rsidR="008E0ABF" w:rsidRPr="0065590F">
        <w:t>порядок использования сайта и сервиса ЛКЭ, их страниц и функций</w:t>
      </w:r>
      <w:r>
        <w:t>, я</w:t>
      </w:r>
      <w:r w:rsidRPr="0065590F">
        <w:t xml:space="preserve">вляясь владельцем сайта в сети </w:t>
      </w:r>
      <w:r w:rsidR="00990856">
        <w:t>«И</w:t>
      </w:r>
      <w:r w:rsidR="00990856" w:rsidRPr="0065590F">
        <w:t>нтернет</w:t>
      </w:r>
      <w:r w:rsidR="00990856">
        <w:t>»</w:t>
      </w:r>
      <w:r w:rsidR="00990856" w:rsidRPr="0065590F">
        <w:t xml:space="preserve"> </w:t>
      </w:r>
      <w:hyperlink r:id="rId17" w:history="1">
        <w:r w:rsidRPr="0065590F">
          <w:rPr>
            <w:rStyle w:val="a3"/>
            <w:lang w:val="en-US"/>
          </w:rPr>
          <w:t>www</w:t>
        </w:r>
        <w:r w:rsidRPr="0065590F">
          <w:rPr>
            <w:rStyle w:val="a3"/>
          </w:rPr>
          <w:t>.</w:t>
        </w:r>
        <w:r w:rsidRPr="0065590F">
          <w:rPr>
            <w:rStyle w:val="a3"/>
            <w:lang w:val="en-US"/>
          </w:rPr>
          <w:t>reestrrn</w:t>
        </w:r>
        <w:r w:rsidRPr="0065590F">
          <w:rPr>
            <w:rStyle w:val="a3"/>
          </w:rPr>
          <w:t>.</w:t>
        </w:r>
        <w:r w:rsidRPr="0065590F">
          <w:rPr>
            <w:rStyle w:val="a3"/>
            <w:lang w:val="en-US"/>
          </w:rPr>
          <w:t>ru</w:t>
        </w:r>
      </w:hyperlink>
      <w:r w:rsidRPr="0065590F">
        <w:t xml:space="preserve"> и сервиса ЛКЭ</w:t>
      </w:r>
      <w:r>
        <w:t>.</w:t>
      </w:r>
    </w:p>
    <w:p w14:paraId="0ED22BE6" w14:textId="77777777" w:rsidR="00F1079D" w:rsidRPr="0065590F" w:rsidRDefault="00F1079D" w:rsidP="00BE2747">
      <w:pPr>
        <w:pStyle w:val="Default"/>
        <w:numPr>
          <w:ilvl w:val="2"/>
          <w:numId w:val="1"/>
        </w:numPr>
        <w:ind w:left="1560" w:hanging="851"/>
        <w:jc w:val="both"/>
        <w:rPr>
          <w:bCs/>
        </w:rPr>
      </w:pPr>
      <w:r w:rsidRPr="00D46AF7">
        <w:rPr>
          <w:color w:val="auto"/>
        </w:rPr>
        <w:t>В одностороннем порядке вносить изменения в программное обеспечение и технические средства, обеспечивающие функционирование ЛК</w:t>
      </w:r>
      <w:r>
        <w:rPr>
          <w:color w:val="auto"/>
        </w:rPr>
        <w:t>Э.</w:t>
      </w:r>
    </w:p>
    <w:p w14:paraId="2FEACF20" w14:textId="77777777" w:rsidR="008E0ABF" w:rsidRPr="0065590F" w:rsidRDefault="008E0ABF" w:rsidP="00BE2747">
      <w:pPr>
        <w:pStyle w:val="Default"/>
        <w:numPr>
          <w:ilvl w:val="2"/>
          <w:numId w:val="1"/>
        </w:numPr>
        <w:ind w:left="1560" w:hanging="851"/>
        <w:jc w:val="both"/>
        <w:rPr>
          <w:bCs/>
        </w:rPr>
      </w:pPr>
      <w:r w:rsidRPr="0065590F">
        <w:t xml:space="preserve">В одностороннем порядке </w:t>
      </w:r>
      <w:r w:rsidR="001B4900" w:rsidRPr="0065590F">
        <w:t>вносить изменения и дополнения в перечень документов и информации установленных настоящими Правилами</w:t>
      </w:r>
      <w:r w:rsidR="00AE6C73" w:rsidRPr="0065590F">
        <w:t xml:space="preserve"> ЛКЭ</w:t>
      </w:r>
      <w:r w:rsidR="001B4900" w:rsidRPr="0065590F">
        <w:t>, предоставляемых Пользователю</w:t>
      </w:r>
      <w:r w:rsidR="00006E41" w:rsidRPr="0065590F">
        <w:t xml:space="preserve"> ЛКЭ</w:t>
      </w:r>
      <w:r w:rsidR="001B4900" w:rsidRPr="0065590F">
        <w:t xml:space="preserve"> в рамках </w:t>
      </w:r>
      <w:r w:rsidR="00012C96" w:rsidRPr="0065590F">
        <w:t>ЛКЭ</w:t>
      </w:r>
      <w:r w:rsidRPr="0065590F">
        <w:t>.</w:t>
      </w:r>
    </w:p>
    <w:p w14:paraId="5E18DDC8" w14:textId="77777777" w:rsidR="008E0ABF" w:rsidRPr="0065590F" w:rsidRDefault="008E0ABF" w:rsidP="00BE2747">
      <w:pPr>
        <w:pStyle w:val="Default"/>
        <w:numPr>
          <w:ilvl w:val="2"/>
          <w:numId w:val="1"/>
        </w:numPr>
        <w:ind w:left="1560" w:hanging="851"/>
        <w:jc w:val="both"/>
        <w:rPr>
          <w:bCs/>
        </w:rPr>
      </w:pPr>
      <w:r w:rsidRPr="0065590F">
        <w:t xml:space="preserve">Ограничивать или прекращать доступ к сервису ЛКЭ, в случае дискредитации </w:t>
      </w:r>
      <w:r w:rsidR="00CC3FAB" w:rsidRPr="0065590F">
        <w:t xml:space="preserve">учетной записи </w:t>
      </w:r>
      <w:r w:rsidRPr="0065590F">
        <w:t>Пользователя</w:t>
      </w:r>
      <w:r w:rsidR="00006E41" w:rsidRPr="0065590F">
        <w:t xml:space="preserve"> ЛКЭ</w:t>
      </w:r>
      <w:r w:rsidRPr="0065590F">
        <w:t>.</w:t>
      </w:r>
    </w:p>
    <w:p w14:paraId="7B0135B8" w14:textId="77777777" w:rsidR="008E0ABF" w:rsidRPr="004D774F" w:rsidRDefault="001B4900" w:rsidP="00BE2747">
      <w:pPr>
        <w:pStyle w:val="Default"/>
        <w:numPr>
          <w:ilvl w:val="2"/>
          <w:numId w:val="1"/>
        </w:numPr>
        <w:ind w:left="1560" w:hanging="851"/>
        <w:jc w:val="both"/>
        <w:rPr>
          <w:bCs/>
        </w:rPr>
      </w:pPr>
      <w:r w:rsidRPr="0065590F">
        <w:t>Ограни</w:t>
      </w:r>
      <w:r w:rsidR="00B43E9C">
        <w:t>ч</w:t>
      </w:r>
      <w:r w:rsidR="00A42313">
        <w:t>ить</w:t>
      </w:r>
      <w:r w:rsidRPr="0065590F">
        <w:t xml:space="preserve"> </w:t>
      </w:r>
      <w:r w:rsidR="00A42313" w:rsidRPr="0065590F">
        <w:t>доступ</w:t>
      </w:r>
      <w:r w:rsidR="00A42313">
        <w:t xml:space="preserve"> </w:t>
      </w:r>
      <w:r w:rsidRPr="0065590F">
        <w:t>Пользователям</w:t>
      </w:r>
      <w:r w:rsidR="00006E41" w:rsidRPr="0065590F">
        <w:t xml:space="preserve"> ЛКЭ</w:t>
      </w:r>
      <w:r w:rsidRPr="0065590F">
        <w:t xml:space="preserve"> к сервису ЛКЭ в одностороннем порядке для проведения технических работ или в соответствии с регламентом проводимых корпоративных действий, а также в случае действия форс-мажорных обстоятельств, которые Регистратор не мог предусмотреть или предотвратить разумными средствами</w:t>
      </w:r>
      <w:r w:rsidR="008E0ABF" w:rsidRPr="0065590F">
        <w:t>.</w:t>
      </w:r>
    </w:p>
    <w:p w14:paraId="7876BB8B" w14:textId="77777777" w:rsidR="004D774F" w:rsidRDefault="00A42313" w:rsidP="00BE2747">
      <w:pPr>
        <w:pStyle w:val="Default"/>
        <w:numPr>
          <w:ilvl w:val="2"/>
          <w:numId w:val="1"/>
        </w:numPr>
        <w:ind w:left="1560" w:hanging="851"/>
        <w:jc w:val="both"/>
        <w:rPr>
          <w:b/>
          <w:bCs/>
        </w:rPr>
      </w:pPr>
      <w:r>
        <w:t>П</w:t>
      </w:r>
      <w:r w:rsidR="004D774F">
        <w:t>рекратить доступ Эмитенту при наличии одного из следующих обстоятельств:</w:t>
      </w:r>
    </w:p>
    <w:p w14:paraId="7E05AC51" w14:textId="77777777" w:rsidR="004D774F" w:rsidRPr="003252D3" w:rsidRDefault="004D774F" w:rsidP="00352872">
      <w:pPr>
        <w:pStyle w:val="Default"/>
        <w:numPr>
          <w:ilvl w:val="3"/>
          <w:numId w:val="1"/>
        </w:numPr>
        <w:tabs>
          <w:tab w:val="left" w:pos="2552"/>
        </w:tabs>
        <w:ind w:left="2410" w:hanging="850"/>
        <w:jc w:val="both"/>
        <w:rPr>
          <w:b/>
          <w:bCs/>
        </w:rPr>
      </w:pPr>
      <w:r w:rsidRPr="003252D3">
        <w:rPr>
          <w:bCs/>
        </w:rPr>
        <w:lastRenderedPageBreak/>
        <w:t>наличие у Регистратора достаточных оснований полагать, что информация о логине (</w:t>
      </w:r>
      <w:r w:rsidRPr="003252D3">
        <w:t xml:space="preserve">идентификатор) и пароле Пользователя </w:t>
      </w:r>
      <w:r w:rsidR="00750577">
        <w:t xml:space="preserve">ЛКЭ </w:t>
      </w:r>
      <w:r w:rsidRPr="003252D3">
        <w:t>стала доступна третьим лицам;</w:t>
      </w:r>
    </w:p>
    <w:p w14:paraId="3AB0A420" w14:textId="77777777" w:rsidR="004D774F" w:rsidRPr="003252D3" w:rsidRDefault="004D774F" w:rsidP="00352872">
      <w:pPr>
        <w:pStyle w:val="Default"/>
        <w:numPr>
          <w:ilvl w:val="3"/>
          <w:numId w:val="1"/>
        </w:numPr>
        <w:tabs>
          <w:tab w:val="left" w:pos="2552"/>
        </w:tabs>
        <w:ind w:left="2410" w:hanging="850"/>
        <w:jc w:val="both"/>
        <w:rPr>
          <w:b/>
          <w:bCs/>
        </w:rPr>
      </w:pPr>
      <w:r w:rsidRPr="003252D3">
        <w:t>при ограничении доступа Пользователю</w:t>
      </w:r>
      <w:r w:rsidR="00750577">
        <w:t xml:space="preserve"> ЛКЭ</w:t>
      </w:r>
      <w:r w:rsidRPr="003252D3">
        <w:t xml:space="preserve"> согласно п. 4.1</w:t>
      </w:r>
      <w:r w:rsidR="00FA14C8">
        <w:t>3</w:t>
      </w:r>
      <w:r w:rsidRPr="003252D3">
        <w:t>. настоящих Правил ЛКЭ более 3 раз в месяц;</w:t>
      </w:r>
    </w:p>
    <w:p w14:paraId="25952D7A" w14:textId="77777777" w:rsidR="004D774F" w:rsidRPr="003252D3" w:rsidRDefault="004D774F" w:rsidP="00352872">
      <w:pPr>
        <w:pStyle w:val="Default"/>
        <w:numPr>
          <w:ilvl w:val="3"/>
          <w:numId w:val="1"/>
        </w:numPr>
        <w:tabs>
          <w:tab w:val="left" w:pos="2552"/>
        </w:tabs>
        <w:ind w:left="2410" w:hanging="850"/>
        <w:jc w:val="both"/>
        <w:rPr>
          <w:b/>
          <w:bCs/>
        </w:rPr>
      </w:pPr>
      <w:r w:rsidRPr="003252D3">
        <w:t>при наличии достаточных оснований полагать, что Пользователь</w:t>
      </w:r>
      <w:r w:rsidR="00750577">
        <w:t xml:space="preserve"> ЛКЭ</w:t>
      </w:r>
      <w:r w:rsidRPr="003252D3">
        <w:t xml:space="preserve"> использует сервис ЛКЭ не по назначению и/или в ущерб интересам других Пользователей</w:t>
      </w:r>
      <w:r w:rsidR="00750577">
        <w:t xml:space="preserve"> ЛКЭ</w:t>
      </w:r>
      <w:r w:rsidRPr="003252D3">
        <w:t>, Регистратора, Эмитента и иных лиц, чьи интересы могут быть нарушены</w:t>
      </w:r>
      <w:r w:rsidR="00330906">
        <w:t>.</w:t>
      </w:r>
    </w:p>
    <w:p w14:paraId="66FE7098" w14:textId="77777777" w:rsidR="004D774F" w:rsidRPr="003252D3" w:rsidRDefault="00A42313" w:rsidP="00BE2747">
      <w:pPr>
        <w:pStyle w:val="Default"/>
        <w:numPr>
          <w:ilvl w:val="2"/>
          <w:numId w:val="1"/>
        </w:numPr>
        <w:ind w:left="1560" w:hanging="851"/>
        <w:jc w:val="both"/>
        <w:rPr>
          <w:bCs/>
        </w:rPr>
      </w:pPr>
      <w:r>
        <w:t>Т</w:t>
      </w:r>
      <w:r w:rsidR="004D774F" w:rsidRPr="003252D3">
        <w:t>ребовать от Пользователей ЛКЭ замены пароля на новый с установлением новых требований к сложности пароля (используемым символам, длине и сложности пароля).</w:t>
      </w:r>
    </w:p>
    <w:p w14:paraId="4A3257CD" w14:textId="77777777" w:rsidR="008E0ABF" w:rsidRPr="0065590F" w:rsidRDefault="008E0ABF" w:rsidP="00BE2747">
      <w:pPr>
        <w:pStyle w:val="Default"/>
        <w:numPr>
          <w:ilvl w:val="2"/>
          <w:numId w:val="1"/>
        </w:numPr>
        <w:ind w:left="1560" w:hanging="851"/>
        <w:jc w:val="both"/>
        <w:rPr>
          <w:bCs/>
        </w:rPr>
      </w:pPr>
      <w:r w:rsidRPr="0065590F">
        <w:t>Осуществлять усовершенствование сервиса ЛКЭ, вводя новые сервисы, как на возмездной, так и</w:t>
      </w:r>
      <w:r w:rsidRPr="0065590F">
        <w:rPr>
          <w:bCs/>
        </w:rPr>
        <w:t xml:space="preserve"> </w:t>
      </w:r>
      <w:r w:rsidRPr="0065590F">
        <w:t>безвозмездной основе.</w:t>
      </w:r>
    </w:p>
    <w:p w14:paraId="085F327C" w14:textId="6CB50412" w:rsidR="008E0ABF" w:rsidRPr="0065590F" w:rsidRDefault="00495AF9" w:rsidP="00BE2747">
      <w:pPr>
        <w:pStyle w:val="Default"/>
        <w:numPr>
          <w:ilvl w:val="2"/>
          <w:numId w:val="1"/>
        </w:numPr>
        <w:ind w:left="1560" w:hanging="851"/>
        <w:jc w:val="both"/>
        <w:rPr>
          <w:bCs/>
        </w:rPr>
      </w:pPr>
      <w:r>
        <w:t xml:space="preserve">Использовать </w:t>
      </w:r>
      <w:r w:rsidR="008E0ABF" w:rsidRPr="0065590F">
        <w:t xml:space="preserve">сервис ЛКЭ </w:t>
      </w:r>
      <w:r>
        <w:t xml:space="preserve">для осуществления </w:t>
      </w:r>
      <w:r w:rsidRPr="0065590F">
        <w:t>рассыл</w:t>
      </w:r>
      <w:r>
        <w:t>ок</w:t>
      </w:r>
      <w:r w:rsidRPr="0065590F">
        <w:t xml:space="preserve"> </w:t>
      </w:r>
      <w:r w:rsidR="008E0ABF" w:rsidRPr="0065590F">
        <w:t xml:space="preserve">сообщений, </w:t>
      </w:r>
      <w:r w:rsidRPr="0065590F">
        <w:t>пров</w:t>
      </w:r>
      <w:r>
        <w:t>едения</w:t>
      </w:r>
      <w:r w:rsidRPr="0065590F">
        <w:t xml:space="preserve"> опрос</w:t>
      </w:r>
      <w:r>
        <w:t>ов</w:t>
      </w:r>
      <w:r w:rsidR="008E0ABF" w:rsidRPr="0065590F">
        <w:t xml:space="preserve">, </w:t>
      </w:r>
      <w:r>
        <w:t>а также</w:t>
      </w:r>
      <w:r w:rsidR="008E0ABF" w:rsidRPr="0065590F">
        <w:t xml:space="preserve"> </w:t>
      </w:r>
      <w:r w:rsidRPr="0065590F">
        <w:t>ины</w:t>
      </w:r>
      <w:r>
        <w:t>х</w:t>
      </w:r>
      <w:r w:rsidRPr="0065590F">
        <w:t xml:space="preserve"> </w:t>
      </w:r>
      <w:r w:rsidR="008E0ABF" w:rsidRPr="0065590F">
        <w:t>действи</w:t>
      </w:r>
      <w:r w:rsidR="00A01683">
        <w:t>й</w:t>
      </w:r>
      <w:r w:rsidR="008E0ABF" w:rsidRPr="0065590F">
        <w:t>, связанны</w:t>
      </w:r>
      <w:r w:rsidR="00A01683">
        <w:t>х</w:t>
      </w:r>
      <w:r w:rsidR="008E0ABF" w:rsidRPr="0065590F">
        <w:t>, в том числе с улучшение работы сервиса</w:t>
      </w:r>
      <w:r>
        <w:t xml:space="preserve"> ЛКЭ</w:t>
      </w:r>
      <w:r w:rsidR="008E0ABF" w:rsidRPr="0065590F">
        <w:t>.</w:t>
      </w:r>
    </w:p>
    <w:p w14:paraId="47207ED0" w14:textId="77777777" w:rsidR="008E0ABF" w:rsidRPr="0065590F" w:rsidRDefault="00860DBE" w:rsidP="00BE2747">
      <w:pPr>
        <w:pStyle w:val="Default"/>
        <w:numPr>
          <w:ilvl w:val="2"/>
          <w:numId w:val="1"/>
        </w:numPr>
        <w:ind w:left="1560" w:hanging="851"/>
        <w:jc w:val="both"/>
        <w:rPr>
          <w:bCs/>
        </w:rPr>
      </w:pPr>
      <w:r w:rsidRPr="0065590F">
        <w:t>Изменять в любое время оформление сервиса ЛКЭ, изменять или дополнять используемые программные решения и другие объекты, используемые и хранящиеся</w:t>
      </w:r>
      <w:r w:rsidRPr="0065590F">
        <w:rPr>
          <w:bCs/>
        </w:rPr>
        <w:t xml:space="preserve"> </w:t>
      </w:r>
      <w:r w:rsidRPr="0065590F">
        <w:t>в сервисе ЛКЭ</w:t>
      </w:r>
      <w:r w:rsidR="00344A95" w:rsidRPr="0065590F">
        <w:t xml:space="preserve"> без уведомления</w:t>
      </w:r>
      <w:r w:rsidRPr="0065590F">
        <w:t xml:space="preserve"> Пользователя</w:t>
      </w:r>
      <w:r w:rsidR="00006E41" w:rsidRPr="0065590F">
        <w:t xml:space="preserve"> ЛКЭ</w:t>
      </w:r>
      <w:r w:rsidRPr="0065590F">
        <w:t>.</w:t>
      </w:r>
    </w:p>
    <w:p w14:paraId="44ADBB24" w14:textId="77777777" w:rsidR="00344A95" w:rsidRPr="0065590F" w:rsidRDefault="00344A95" w:rsidP="00BE2747">
      <w:pPr>
        <w:pStyle w:val="Default"/>
        <w:numPr>
          <w:ilvl w:val="2"/>
          <w:numId w:val="1"/>
        </w:numPr>
        <w:ind w:left="1560" w:hanging="851"/>
        <w:jc w:val="both"/>
        <w:rPr>
          <w:bCs/>
        </w:rPr>
      </w:pPr>
      <w:r w:rsidRPr="0065590F">
        <w:t>Изменять содержание и функционал сервиса ЛКЭ с предварительным уведомлением Пользователя</w:t>
      </w:r>
      <w:r w:rsidR="00006E41" w:rsidRPr="0065590F">
        <w:t xml:space="preserve"> ЛКЭ</w:t>
      </w:r>
      <w:r w:rsidR="00B45DFE">
        <w:t xml:space="preserve"> на сайте Регистратора</w:t>
      </w:r>
      <w:r w:rsidRPr="0065590F">
        <w:t>.</w:t>
      </w:r>
    </w:p>
    <w:p w14:paraId="57F13C27" w14:textId="77777777" w:rsidR="00381FC6" w:rsidRDefault="00381FC6" w:rsidP="00381FC6">
      <w:pPr>
        <w:pStyle w:val="Default"/>
        <w:ind w:left="1080"/>
        <w:jc w:val="both"/>
        <w:rPr>
          <w:bCs/>
        </w:rPr>
      </w:pPr>
    </w:p>
    <w:p w14:paraId="5C9D8978" w14:textId="77777777" w:rsidR="00860DBE" w:rsidRPr="0065590F" w:rsidRDefault="00381FC6" w:rsidP="00BE2747">
      <w:pPr>
        <w:pStyle w:val="Default"/>
        <w:numPr>
          <w:ilvl w:val="1"/>
          <w:numId w:val="1"/>
        </w:numPr>
        <w:ind w:left="993" w:hanging="567"/>
        <w:jc w:val="both"/>
        <w:rPr>
          <w:b/>
          <w:bCs/>
        </w:rPr>
      </w:pPr>
      <w:r w:rsidRPr="0065590F">
        <w:rPr>
          <w:bCs/>
        </w:rPr>
        <w:t xml:space="preserve"> </w:t>
      </w:r>
      <w:r w:rsidRPr="0065590F">
        <w:rPr>
          <w:b/>
          <w:bCs/>
        </w:rPr>
        <w:t xml:space="preserve">Пользователь </w:t>
      </w:r>
      <w:r w:rsidR="00006E41" w:rsidRPr="0065590F">
        <w:rPr>
          <w:b/>
          <w:bCs/>
        </w:rPr>
        <w:t xml:space="preserve">ЛКЭ </w:t>
      </w:r>
      <w:r w:rsidRPr="0065590F">
        <w:rPr>
          <w:b/>
          <w:bCs/>
        </w:rPr>
        <w:t>обязан:</w:t>
      </w:r>
    </w:p>
    <w:p w14:paraId="22AFB09D" w14:textId="77777777" w:rsidR="003F5D6B" w:rsidRPr="0065590F" w:rsidRDefault="003F5D6B" w:rsidP="0021133A">
      <w:pPr>
        <w:pStyle w:val="Default"/>
        <w:ind w:left="720"/>
        <w:jc w:val="both"/>
        <w:rPr>
          <w:b/>
          <w:bCs/>
        </w:rPr>
      </w:pPr>
    </w:p>
    <w:p w14:paraId="49173FB7" w14:textId="77777777" w:rsidR="00381FC6" w:rsidRPr="00352872" w:rsidRDefault="00381FC6" w:rsidP="00BE2747">
      <w:pPr>
        <w:pStyle w:val="Default"/>
        <w:numPr>
          <w:ilvl w:val="2"/>
          <w:numId w:val="1"/>
        </w:numPr>
        <w:ind w:left="1560" w:hanging="851"/>
        <w:jc w:val="both"/>
        <w:rPr>
          <w:b/>
          <w:bCs/>
        </w:rPr>
      </w:pPr>
      <w:r w:rsidRPr="0065590F">
        <w:t>Соблюдать положения настоящих</w:t>
      </w:r>
      <w:r w:rsidRPr="0065590F">
        <w:rPr>
          <w:b/>
          <w:bCs/>
        </w:rPr>
        <w:t xml:space="preserve"> </w:t>
      </w:r>
      <w:r w:rsidRPr="0065590F">
        <w:t>Правил</w:t>
      </w:r>
      <w:r w:rsidR="0012424E" w:rsidRPr="0065590F">
        <w:t xml:space="preserve"> </w:t>
      </w:r>
      <w:r w:rsidR="00012C96" w:rsidRPr="0065590F">
        <w:t>ЛКЭ</w:t>
      </w:r>
      <w:r w:rsidR="00727B3D" w:rsidRPr="0065590F">
        <w:t xml:space="preserve"> и требования к программному обеспечению</w:t>
      </w:r>
      <w:r w:rsidR="00012C96" w:rsidRPr="0065590F">
        <w:t>.</w:t>
      </w:r>
    </w:p>
    <w:p w14:paraId="1BF430AA" w14:textId="77777777" w:rsidR="00C76BD9" w:rsidRPr="0065590F" w:rsidRDefault="00C76BD9" w:rsidP="00BE2747">
      <w:pPr>
        <w:pStyle w:val="Default"/>
        <w:numPr>
          <w:ilvl w:val="2"/>
          <w:numId w:val="1"/>
        </w:numPr>
        <w:ind w:left="1560" w:hanging="851"/>
        <w:jc w:val="both"/>
        <w:rPr>
          <w:b/>
          <w:bCs/>
        </w:rPr>
      </w:pPr>
      <w:r w:rsidRPr="005428FA">
        <w:rPr>
          <w:color w:val="auto"/>
        </w:rPr>
        <w:t>Обеспечить сохранность и конфиденциальность информации, обеспечивающей доступ в ЛК</w:t>
      </w:r>
      <w:r>
        <w:rPr>
          <w:color w:val="auto"/>
        </w:rPr>
        <w:t>Э.</w:t>
      </w:r>
    </w:p>
    <w:p w14:paraId="01FBB3CB" w14:textId="77777777" w:rsidR="00996FD9" w:rsidRPr="0065590F" w:rsidRDefault="00996FD9" w:rsidP="00BE2747">
      <w:pPr>
        <w:pStyle w:val="Default"/>
        <w:numPr>
          <w:ilvl w:val="2"/>
          <w:numId w:val="1"/>
        </w:numPr>
        <w:ind w:left="1560" w:hanging="851"/>
        <w:jc w:val="both"/>
      </w:pPr>
      <w:r w:rsidRPr="0065590F">
        <w:t>Предоставить Регистратору доверенности, подтверждающие полномочия представителей Эмитента</w:t>
      </w:r>
      <w:r w:rsidR="00763DED" w:rsidRPr="0065590F">
        <w:t xml:space="preserve"> для подачи распоряжений и получения информации в ЛКЭ</w:t>
      </w:r>
      <w:r w:rsidR="00FA14C8">
        <w:t>.</w:t>
      </w:r>
    </w:p>
    <w:p w14:paraId="302D118B" w14:textId="77777777" w:rsidR="00381FC6" w:rsidRPr="0065590F" w:rsidRDefault="00381FC6" w:rsidP="00BE2747">
      <w:pPr>
        <w:pStyle w:val="Default"/>
        <w:numPr>
          <w:ilvl w:val="2"/>
          <w:numId w:val="1"/>
        </w:numPr>
        <w:ind w:left="1560" w:hanging="851"/>
        <w:jc w:val="both"/>
        <w:rPr>
          <w:b/>
          <w:bCs/>
        </w:rPr>
      </w:pPr>
      <w:r w:rsidRPr="0065590F">
        <w:t>Использовать для работы в сервисе ЛКЭ только проверенный на отсутствие вирусов и незараженный</w:t>
      </w:r>
      <w:r w:rsidRPr="0065590F">
        <w:rPr>
          <w:b/>
          <w:bCs/>
        </w:rPr>
        <w:t xml:space="preserve"> </w:t>
      </w:r>
      <w:r w:rsidRPr="0065590F">
        <w:t>вирусами персональный компьютер или персональное мобильное устройство.</w:t>
      </w:r>
    </w:p>
    <w:p w14:paraId="4C06CE13" w14:textId="77777777" w:rsidR="000D708B" w:rsidRPr="0065590F" w:rsidRDefault="00381FC6" w:rsidP="00BE2747">
      <w:pPr>
        <w:pStyle w:val="Default"/>
        <w:numPr>
          <w:ilvl w:val="2"/>
          <w:numId w:val="1"/>
        </w:numPr>
        <w:ind w:left="1560" w:hanging="851"/>
        <w:jc w:val="both"/>
        <w:rPr>
          <w:b/>
          <w:bCs/>
        </w:rPr>
      </w:pPr>
      <w:r w:rsidRPr="0065590F">
        <w:t>Использовать лицензированное программное обеспечени</w:t>
      </w:r>
      <w:r w:rsidR="0064311F" w:rsidRPr="0065590F">
        <w:t>е</w:t>
      </w:r>
      <w:r w:rsidRPr="0065590F">
        <w:t>, для снижения рисков, связанных с</w:t>
      </w:r>
      <w:r w:rsidRPr="0065590F">
        <w:rPr>
          <w:b/>
          <w:bCs/>
        </w:rPr>
        <w:t xml:space="preserve"> </w:t>
      </w:r>
      <w:r w:rsidRPr="0065590F">
        <w:t xml:space="preserve">работой в сети </w:t>
      </w:r>
      <w:r w:rsidR="00990856">
        <w:t>«</w:t>
      </w:r>
      <w:r w:rsidRPr="0065590F">
        <w:t>Интернет</w:t>
      </w:r>
      <w:r w:rsidR="00990856">
        <w:t>»</w:t>
      </w:r>
      <w:r w:rsidRPr="0065590F">
        <w:t>.</w:t>
      </w:r>
    </w:p>
    <w:p w14:paraId="3C1C91CF" w14:textId="77777777" w:rsidR="00AA2D2C" w:rsidRPr="0065590F" w:rsidRDefault="007F5FFE" w:rsidP="00BE2747">
      <w:pPr>
        <w:pStyle w:val="Default"/>
        <w:numPr>
          <w:ilvl w:val="2"/>
          <w:numId w:val="1"/>
        </w:numPr>
        <w:ind w:left="1560" w:hanging="851"/>
        <w:jc w:val="both"/>
        <w:rPr>
          <w:b/>
          <w:bCs/>
        </w:rPr>
      </w:pPr>
      <w:r w:rsidRPr="0065590F">
        <w:t>Не допускать возможности использования третьими лицами своего идентификатора (логина) и пароля или временного пароля доступа в</w:t>
      </w:r>
      <w:r w:rsidR="00295C78" w:rsidRPr="0065590F">
        <w:t xml:space="preserve"> сервис</w:t>
      </w:r>
      <w:r w:rsidRPr="0065590F">
        <w:t xml:space="preserve"> ЛКЭ. Регистратор не несет ответственности за последствия любого использования неуполномоченными лицами идентификаторов (логинов) и паролей доступа, по вине</w:t>
      </w:r>
      <w:r w:rsidR="00914DB8" w:rsidRPr="0065590F">
        <w:t xml:space="preserve"> </w:t>
      </w:r>
      <w:r w:rsidRPr="0065590F">
        <w:t>Пользователя</w:t>
      </w:r>
      <w:r w:rsidR="00006E41" w:rsidRPr="0065590F">
        <w:t xml:space="preserve"> ЛКЭ</w:t>
      </w:r>
      <w:r w:rsidRPr="0065590F">
        <w:t>.</w:t>
      </w:r>
    </w:p>
    <w:p w14:paraId="2F12830C" w14:textId="77777777" w:rsidR="00277A6E" w:rsidRPr="0065590F" w:rsidRDefault="00295C78" w:rsidP="00BE2747">
      <w:pPr>
        <w:pStyle w:val="Default"/>
        <w:numPr>
          <w:ilvl w:val="2"/>
          <w:numId w:val="1"/>
        </w:numPr>
        <w:ind w:left="1560" w:hanging="851"/>
        <w:jc w:val="both"/>
        <w:rPr>
          <w:b/>
          <w:bCs/>
        </w:rPr>
      </w:pPr>
      <w:r w:rsidRPr="0065590F">
        <w:t>Использовать устойчивые к взлому пароли доступа в сервис ЛКЭ. Соблюдение требований к</w:t>
      </w:r>
      <w:r w:rsidRPr="0065590F">
        <w:rPr>
          <w:b/>
          <w:bCs/>
        </w:rPr>
        <w:t xml:space="preserve"> </w:t>
      </w:r>
      <w:r w:rsidRPr="0065590F">
        <w:t>формированию пароля доступа в сервис ЛКЭ контролируется Регистратором</w:t>
      </w:r>
      <w:r w:rsidR="00344A95" w:rsidRPr="0065590F">
        <w:t xml:space="preserve"> в соответствии с требованиями настоящих Правил ЛКЭ</w:t>
      </w:r>
      <w:r w:rsidR="00CC3FAB" w:rsidRPr="0065590F">
        <w:t>.</w:t>
      </w:r>
    </w:p>
    <w:p w14:paraId="743A3CD2" w14:textId="77777777" w:rsidR="00B04951" w:rsidRPr="0065590F" w:rsidRDefault="00B04951" w:rsidP="00BE2747">
      <w:pPr>
        <w:pStyle w:val="111"/>
        <w:ind w:left="1560"/>
        <w:rPr>
          <w:rFonts w:cs="Times New Roman"/>
        </w:rPr>
      </w:pPr>
      <w:r w:rsidRPr="004732BB">
        <w:rPr>
          <w:rFonts w:cs="Times New Roman"/>
        </w:rPr>
        <w:t xml:space="preserve">При этом </w:t>
      </w:r>
      <w:r w:rsidR="005F698A" w:rsidRPr="004732BB">
        <w:rPr>
          <w:rFonts w:cs="Times New Roman"/>
        </w:rPr>
        <w:t xml:space="preserve">каждый </w:t>
      </w:r>
      <w:r w:rsidRPr="004732BB">
        <w:rPr>
          <w:rFonts w:cs="Times New Roman"/>
        </w:rPr>
        <w:t>новый пароль должен отличаться</w:t>
      </w:r>
      <w:r w:rsidR="005F698A" w:rsidRPr="004732BB">
        <w:rPr>
          <w:rFonts w:cs="Times New Roman"/>
        </w:rPr>
        <w:t xml:space="preserve"> от предыдущих 24-х паролей, в связи с наличием функции «контроль истории паролей».</w:t>
      </w:r>
    </w:p>
    <w:p w14:paraId="793C3FD8" w14:textId="77777777" w:rsidR="00C517F6" w:rsidRPr="0065590F" w:rsidRDefault="0052389A" w:rsidP="00BE2747">
      <w:pPr>
        <w:pStyle w:val="Default"/>
        <w:numPr>
          <w:ilvl w:val="2"/>
          <w:numId w:val="1"/>
        </w:numPr>
        <w:ind w:left="1560" w:hanging="851"/>
        <w:jc w:val="both"/>
      </w:pPr>
      <w:r w:rsidRPr="0065590F">
        <w:t>В случае компрометации учетных данных ЛКЭ (Логина или/и Пароля)</w:t>
      </w:r>
      <w:r w:rsidR="00C76BD9">
        <w:t xml:space="preserve"> и </w:t>
      </w:r>
      <w:r w:rsidR="00C76BD9" w:rsidRPr="005428FA">
        <w:rPr>
          <w:color w:val="auto"/>
        </w:rPr>
        <w:t>уведомления Пользователем ЛК</w:t>
      </w:r>
      <w:r w:rsidR="00C76BD9">
        <w:rPr>
          <w:color w:val="auto"/>
        </w:rPr>
        <w:t>Э</w:t>
      </w:r>
      <w:r w:rsidR="00C76BD9" w:rsidRPr="005428FA">
        <w:rPr>
          <w:color w:val="auto"/>
        </w:rPr>
        <w:t xml:space="preserve"> Регистратора в порядке, предусмотренном п.4.</w:t>
      </w:r>
      <w:r w:rsidR="00BD4071">
        <w:rPr>
          <w:color w:val="auto"/>
        </w:rPr>
        <w:t>8</w:t>
      </w:r>
      <w:r w:rsidR="00C76BD9" w:rsidRPr="005428FA">
        <w:rPr>
          <w:color w:val="auto"/>
        </w:rPr>
        <w:t xml:space="preserve"> настоящих Правил ЛК</w:t>
      </w:r>
      <w:r w:rsidR="00487D69">
        <w:rPr>
          <w:color w:val="auto"/>
        </w:rPr>
        <w:t>Э</w:t>
      </w:r>
      <w:r w:rsidRPr="0065590F">
        <w:t xml:space="preserve"> в течение 10 рабочих дней предоставить Регистратору Заявление о компрометации данных, оформленное в соответствии с настоящими Правилами</w:t>
      </w:r>
      <w:r w:rsidR="00AE6C73" w:rsidRPr="0065590F">
        <w:t xml:space="preserve"> ЛКЭ</w:t>
      </w:r>
      <w:r w:rsidRPr="0065590F">
        <w:t xml:space="preserve"> (Приложение №2).</w:t>
      </w:r>
    </w:p>
    <w:p w14:paraId="176A2F8B" w14:textId="3F766D92" w:rsidR="00B743FD" w:rsidRPr="0065590F" w:rsidRDefault="00B743FD" w:rsidP="00BE2747">
      <w:pPr>
        <w:pStyle w:val="Default"/>
        <w:numPr>
          <w:ilvl w:val="2"/>
          <w:numId w:val="1"/>
        </w:numPr>
        <w:ind w:left="1560" w:hanging="851"/>
        <w:jc w:val="both"/>
        <w:rPr>
          <w:b/>
          <w:bCs/>
        </w:rPr>
      </w:pPr>
      <w:r w:rsidRPr="0065590F">
        <w:t xml:space="preserve">Для получения средствами ЛКЭ услуг </w:t>
      </w:r>
      <w:r w:rsidR="00BD4071">
        <w:t xml:space="preserve">Регистратора </w:t>
      </w:r>
      <w:r w:rsidRPr="0065590F">
        <w:t xml:space="preserve">по предоставлению </w:t>
      </w:r>
      <w:r w:rsidR="00BD4071">
        <w:t xml:space="preserve">информации </w:t>
      </w:r>
      <w:r w:rsidRPr="0065590F">
        <w:t xml:space="preserve">в </w:t>
      </w:r>
      <w:r w:rsidR="00BD4071">
        <w:t xml:space="preserve">форме </w:t>
      </w:r>
      <w:r w:rsidR="00BD4071" w:rsidRPr="0065590F">
        <w:t>электронн</w:t>
      </w:r>
      <w:r w:rsidR="00BD4071">
        <w:t>ых</w:t>
      </w:r>
      <w:r w:rsidR="00BD4071" w:rsidRPr="0065590F">
        <w:t xml:space="preserve"> </w:t>
      </w:r>
      <w:r w:rsidRPr="0065590F">
        <w:t xml:space="preserve"> документов, содержащих персональные данные Пользователя</w:t>
      </w:r>
      <w:r w:rsidR="00006E41" w:rsidRPr="0065590F">
        <w:t xml:space="preserve"> ЛКЭ</w:t>
      </w:r>
      <w:r w:rsidRPr="0065590F">
        <w:t xml:space="preserve">, использовать, в соответствии с требованиями Федерального закона "О </w:t>
      </w:r>
      <w:r w:rsidRPr="0065590F">
        <w:lastRenderedPageBreak/>
        <w:t>персональных данных" от 27.07.2006 N 152-ФЗ, сертифицированное для работы с удостоверяющими центрами, аккредитованными Минкомсвязи РФ</w:t>
      </w:r>
      <w:r w:rsidR="00BD4071">
        <w:t xml:space="preserve"> </w:t>
      </w:r>
      <w:r w:rsidR="00BD4071" w:rsidRPr="005428FA">
        <w:rPr>
          <w:color w:val="auto"/>
        </w:rPr>
        <w:t>программное обеспечение осуществляющее чтение, подписание и шифрование электронной подписью (ЭП)</w:t>
      </w:r>
      <w:r w:rsidRPr="0065590F">
        <w:t xml:space="preserve">. </w:t>
      </w:r>
      <w:r w:rsidR="00BD4071">
        <w:t>При этом ЭП</w:t>
      </w:r>
      <w:r w:rsidR="00BD4071" w:rsidRPr="0065590F">
        <w:t xml:space="preserve"> </w:t>
      </w:r>
      <w:r w:rsidRPr="0065590F">
        <w:t xml:space="preserve">должна соответствовать требованиям Федерального закона от 6 апреля 2011 г. № 63-ФЗ «Об электронной подписи», предъявляемым к </w:t>
      </w:r>
      <w:r w:rsidR="00FA14C8">
        <w:t>УКЭП</w:t>
      </w:r>
      <w:r w:rsidRPr="0065590F">
        <w:t>.</w:t>
      </w:r>
    </w:p>
    <w:p w14:paraId="5FAE9487" w14:textId="77777777" w:rsidR="00B743FD" w:rsidRPr="004732BB" w:rsidRDefault="00B743FD" w:rsidP="00BE2747">
      <w:pPr>
        <w:numPr>
          <w:ilvl w:val="2"/>
          <w:numId w:val="1"/>
        </w:numPr>
        <w:tabs>
          <w:tab w:val="left" w:pos="426"/>
        </w:tabs>
        <w:spacing w:after="240" w:line="240" w:lineRule="auto"/>
        <w:ind w:left="1560" w:hanging="851"/>
        <w:jc w:val="both"/>
        <w:rPr>
          <w:rFonts w:ascii="Times New Roman" w:hAnsi="Times New Roman" w:cs="Times New Roman"/>
          <w:sz w:val="24"/>
          <w:szCs w:val="24"/>
        </w:rPr>
      </w:pPr>
      <w:r w:rsidRPr="004732BB">
        <w:rPr>
          <w:rFonts w:ascii="Times New Roman" w:hAnsi="Times New Roman" w:cs="Times New Roman"/>
          <w:sz w:val="24"/>
          <w:szCs w:val="24"/>
        </w:rPr>
        <w:t>Для получения через сервис ЛКЭ документов, содержащих информацию из реестра, документы, предоставленные</w:t>
      </w:r>
      <w:r w:rsidR="00B43E9C" w:rsidRPr="004732BB">
        <w:rPr>
          <w:rFonts w:ascii="Times New Roman" w:hAnsi="Times New Roman" w:cs="Times New Roman"/>
          <w:sz w:val="24"/>
          <w:szCs w:val="24"/>
        </w:rPr>
        <w:t xml:space="preserve"> Эмитентом </w:t>
      </w:r>
      <w:r w:rsidRPr="004732BB">
        <w:rPr>
          <w:rFonts w:ascii="Times New Roman" w:hAnsi="Times New Roman" w:cs="Times New Roman"/>
          <w:sz w:val="24"/>
          <w:szCs w:val="24"/>
        </w:rPr>
        <w:t>в электронном виде, должны быть подписаны и зашифрованы Пользователем</w:t>
      </w:r>
      <w:r w:rsidR="00006E41" w:rsidRPr="004732BB">
        <w:rPr>
          <w:rFonts w:ascii="Times New Roman" w:hAnsi="Times New Roman" w:cs="Times New Roman"/>
          <w:sz w:val="24"/>
          <w:szCs w:val="24"/>
        </w:rPr>
        <w:t xml:space="preserve"> ЛКЭ</w:t>
      </w:r>
      <w:r w:rsidRPr="004732BB">
        <w:rPr>
          <w:rFonts w:ascii="Times New Roman" w:hAnsi="Times New Roman" w:cs="Times New Roman"/>
          <w:sz w:val="24"/>
          <w:szCs w:val="24"/>
        </w:rPr>
        <w:t xml:space="preserve">. </w:t>
      </w:r>
    </w:p>
    <w:p w14:paraId="4784DF40" w14:textId="77777777" w:rsidR="000D31E6" w:rsidRPr="0065590F" w:rsidRDefault="000D31E6" w:rsidP="00C517F6">
      <w:pPr>
        <w:pStyle w:val="Default"/>
        <w:ind w:left="1080"/>
        <w:jc w:val="both"/>
        <w:rPr>
          <w:b/>
          <w:bCs/>
        </w:rPr>
      </w:pPr>
    </w:p>
    <w:p w14:paraId="4F757CC8" w14:textId="77777777" w:rsidR="00295C78" w:rsidRPr="0065590F" w:rsidRDefault="00C517F6" w:rsidP="00A2563D">
      <w:pPr>
        <w:pStyle w:val="Default"/>
        <w:numPr>
          <w:ilvl w:val="1"/>
          <w:numId w:val="1"/>
        </w:numPr>
        <w:ind w:left="851" w:hanging="425"/>
        <w:jc w:val="both"/>
        <w:rPr>
          <w:b/>
          <w:bCs/>
        </w:rPr>
      </w:pPr>
      <w:r w:rsidRPr="0065590F">
        <w:rPr>
          <w:b/>
          <w:bCs/>
        </w:rPr>
        <w:t>Пользователь вправе.</w:t>
      </w:r>
    </w:p>
    <w:p w14:paraId="6940D906" w14:textId="77777777" w:rsidR="00F007C0" w:rsidRPr="00EE2596" w:rsidRDefault="00F007C0" w:rsidP="009006A3">
      <w:pPr>
        <w:pStyle w:val="Default"/>
        <w:ind w:left="1080"/>
        <w:jc w:val="both"/>
        <w:rPr>
          <w:bCs/>
        </w:rPr>
      </w:pPr>
    </w:p>
    <w:p w14:paraId="77D2A93F" w14:textId="34A6BFC0" w:rsidR="002E5F5E" w:rsidRPr="0065590F" w:rsidRDefault="002E5F5E" w:rsidP="00BE2747">
      <w:pPr>
        <w:pStyle w:val="Default"/>
        <w:numPr>
          <w:ilvl w:val="2"/>
          <w:numId w:val="1"/>
        </w:numPr>
        <w:ind w:left="1560" w:hanging="851"/>
        <w:jc w:val="both"/>
      </w:pPr>
      <w:r w:rsidRPr="0065590F">
        <w:t>Подавать подписанные УКЭП распоряжения на получение информации из реестра владельцев ценных бумаг</w:t>
      </w:r>
      <w:r w:rsidR="002F6734">
        <w:t xml:space="preserve"> </w:t>
      </w:r>
      <w:r w:rsidR="00D8188A" w:rsidRPr="0065590F">
        <w:t>с</w:t>
      </w:r>
      <w:r w:rsidR="00D8188A">
        <w:t xml:space="preserve"> учетом </w:t>
      </w:r>
      <w:r w:rsidR="002F6734">
        <w:t>п. 3.1.</w:t>
      </w:r>
      <w:r w:rsidR="006F7FBD">
        <w:t>3</w:t>
      </w:r>
      <w:r w:rsidR="00D8188A" w:rsidRPr="00D8188A">
        <w:t xml:space="preserve"> </w:t>
      </w:r>
      <w:r w:rsidR="00D8188A">
        <w:t>настоящих Правил</w:t>
      </w:r>
      <w:r w:rsidR="00A33D4B">
        <w:t xml:space="preserve"> ЛКЭ, а также</w:t>
      </w:r>
      <w:r w:rsidR="00D8188A">
        <w:t xml:space="preserve"> </w:t>
      </w:r>
      <w:r w:rsidR="00D8188A" w:rsidRPr="0065590F">
        <w:t>Правил ведения реестра</w:t>
      </w:r>
      <w:r w:rsidR="00D8188A">
        <w:t>, утвержденных Регистратором;</w:t>
      </w:r>
      <w:r w:rsidR="00D8188A" w:rsidRPr="00D8188A">
        <w:t xml:space="preserve"> </w:t>
      </w:r>
    </w:p>
    <w:p w14:paraId="67B3CF91" w14:textId="77777777" w:rsidR="00CA7698" w:rsidRPr="0065590F" w:rsidRDefault="00EE2596" w:rsidP="00BE2747">
      <w:pPr>
        <w:pStyle w:val="Default"/>
        <w:numPr>
          <w:ilvl w:val="2"/>
          <w:numId w:val="1"/>
        </w:numPr>
        <w:ind w:left="1560" w:hanging="851"/>
        <w:jc w:val="both"/>
      </w:pPr>
      <w:r w:rsidRPr="0065590F">
        <w:t xml:space="preserve">Получать от Регистратора </w:t>
      </w:r>
      <w:r w:rsidR="002A2164">
        <w:t xml:space="preserve">на основании распоряжений, предусмотренных </w:t>
      </w:r>
      <w:r w:rsidR="002A2164" w:rsidRPr="0065590F">
        <w:t xml:space="preserve">п. </w:t>
      </w:r>
      <w:r w:rsidR="002A2164">
        <w:t>3</w:t>
      </w:r>
      <w:r w:rsidR="002A2164" w:rsidRPr="0065590F">
        <w:t>.</w:t>
      </w:r>
      <w:r w:rsidR="002A2164">
        <w:t>1</w:t>
      </w:r>
      <w:r w:rsidR="002A2164" w:rsidRPr="0065590F">
        <w:t>.</w:t>
      </w:r>
      <w:r w:rsidR="002A2164">
        <w:t xml:space="preserve">3 настоящих Правил, </w:t>
      </w:r>
      <w:r w:rsidRPr="0065590F">
        <w:t>информацию</w:t>
      </w:r>
      <w:r w:rsidR="00785F8E">
        <w:t>,</w:t>
      </w:r>
      <w:r w:rsidR="00277A6E" w:rsidRPr="0065590F">
        <w:t xml:space="preserve"> необходимую Эмитенту для исполнения требований законодательства РФ и </w:t>
      </w:r>
      <w:r w:rsidR="00CA7698" w:rsidRPr="0065590F">
        <w:t xml:space="preserve">предусмотренную </w:t>
      </w:r>
      <w:r w:rsidR="00785F8E">
        <w:t>п. 3.1.4.</w:t>
      </w:r>
      <w:r w:rsidR="00785F8E" w:rsidRPr="0065590F">
        <w:t xml:space="preserve"> </w:t>
      </w:r>
      <w:r w:rsidR="00785F8E">
        <w:t xml:space="preserve">настоящих </w:t>
      </w:r>
      <w:r w:rsidR="00CA7698" w:rsidRPr="0065590F">
        <w:t>Правил ЛКЭ</w:t>
      </w:r>
      <w:r w:rsidR="00093782">
        <w:t>;</w:t>
      </w:r>
    </w:p>
    <w:p w14:paraId="782EED47" w14:textId="77777777" w:rsidR="00960C04" w:rsidRPr="0065590F" w:rsidRDefault="006B0BD9" w:rsidP="004732BB">
      <w:pPr>
        <w:pStyle w:val="Default"/>
        <w:numPr>
          <w:ilvl w:val="2"/>
          <w:numId w:val="68"/>
        </w:numPr>
        <w:ind w:left="1560" w:hanging="851"/>
        <w:jc w:val="both"/>
      </w:pPr>
      <w:r w:rsidRPr="0065590F">
        <w:t>Предоставлять в соответств</w:t>
      </w:r>
      <w:r w:rsidR="00DE2161">
        <w:t xml:space="preserve">ии с Правилами ведения реестра </w:t>
      </w:r>
      <w:r w:rsidR="00785F8E" w:rsidRPr="0065590F">
        <w:t xml:space="preserve">следующие </w:t>
      </w:r>
      <w:r w:rsidRPr="0065590F">
        <w:t xml:space="preserve">подписанные УКЭП </w:t>
      </w:r>
      <w:r w:rsidR="00785F8E">
        <w:t>и оформленные в электронном виде</w:t>
      </w:r>
      <w:r w:rsidR="00785F8E" w:rsidRPr="0065590F">
        <w:t xml:space="preserve"> </w:t>
      </w:r>
      <w:r w:rsidR="00960C04" w:rsidRPr="0065590F">
        <w:t>документы</w:t>
      </w:r>
      <w:r w:rsidR="00785F8E">
        <w:t xml:space="preserve"> / сканированные образы документов</w:t>
      </w:r>
      <w:r w:rsidR="00960C04" w:rsidRPr="0065590F">
        <w:t>:</w:t>
      </w:r>
    </w:p>
    <w:p w14:paraId="3B51A372" w14:textId="77777777" w:rsidR="00960C04" w:rsidRPr="0065590F"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Распоряжения эмитента</w:t>
      </w:r>
      <w:r w:rsidR="002A2164">
        <w:rPr>
          <w:rFonts w:ascii="Times New Roman" w:eastAsia="Times New Roman" w:hAnsi="Times New Roman" w:cs="Times New Roman"/>
          <w:sz w:val="24"/>
          <w:szCs w:val="24"/>
          <w:lang w:eastAsia="ru-RU"/>
        </w:rPr>
        <w:t xml:space="preserve">, </w:t>
      </w:r>
      <w:r w:rsidR="00785F8E">
        <w:rPr>
          <w:rFonts w:ascii="Times New Roman" w:eastAsia="Times New Roman" w:hAnsi="Times New Roman" w:cs="Times New Roman"/>
          <w:sz w:val="24"/>
          <w:szCs w:val="24"/>
          <w:lang w:eastAsia="ru-RU"/>
        </w:rPr>
        <w:t>предусмотренные</w:t>
      </w:r>
      <w:r w:rsidRPr="0065590F">
        <w:rPr>
          <w:rFonts w:ascii="Times New Roman" w:eastAsia="Times New Roman" w:hAnsi="Times New Roman" w:cs="Times New Roman"/>
          <w:sz w:val="24"/>
          <w:szCs w:val="24"/>
          <w:lang w:eastAsia="ru-RU"/>
        </w:rPr>
        <w:t xml:space="preserve"> п. 6.4.1</w:t>
      </w:r>
      <w:r w:rsidR="00785F8E">
        <w:rPr>
          <w:rFonts w:ascii="Times New Roman" w:eastAsia="Times New Roman" w:hAnsi="Times New Roman" w:cs="Times New Roman"/>
          <w:sz w:val="24"/>
          <w:szCs w:val="24"/>
          <w:lang w:eastAsia="ru-RU"/>
        </w:rPr>
        <w:t xml:space="preserve"> настоящих</w:t>
      </w:r>
      <w:r w:rsidRPr="0065590F">
        <w:rPr>
          <w:rFonts w:ascii="Times New Roman" w:eastAsia="Times New Roman" w:hAnsi="Times New Roman" w:cs="Times New Roman"/>
          <w:sz w:val="24"/>
          <w:szCs w:val="24"/>
          <w:lang w:eastAsia="ru-RU"/>
        </w:rPr>
        <w:t xml:space="preserve"> Правил ЛКЭ; </w:t>
      </w:r>
    </w:p>
    <w:p w14:paraId="45F8208F" w14:textId="77777777" w:rsidR="00960C04" w:rsidRPr="0065590F"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АНКЕТА КЛИЕНТА – юридического лица;</w:t>
      </w:r>
    </w:p>
    <w:p w14:paraId="5B05E71D" w14:textId="77777777" w:rsidR="00960C04" w:rsidRPr="0065590F"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АНКЕТА БЕНЕФИЦИАРНОГО ВЛАДЕЛЬЦА;</w:t>
      </w:r>
    </w:p>
    <w:p w14:paraId="0C802339" w14:textId="77777777" w:rsidR="00960C04" w:rsidRPr="0065590F"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АНКЕТА ВЫГОДОПРИОБРЕТАТЕЛЯ;</w:t>
      </w:r>
    </w:p>
    <w:p w14:paraId="2AD3F376" w14:textId="77777777" w:rsidR="00960C04" w:rsidRPr="0065590F"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УВЕДОМЛЕНИЕ клиента – юридического лица об актуальности сведений;</w:t>
      </w:r>
    </w:p>
    <w:p w14:paraId="202FC0B9" w14:textId="77777777" w:rsidR="00960C04" w:rsidRPr="0065590F" w:rsidRDefault="00960C04" w:rsidP="00A2563D">
      <w:pPr>
        <w:pStyle w:val="a4"/>
        <w:numPr>
          <w:ilvl w:val="0"/>
          <w:numId w:val="42"/>
        </w:numPr>
        <w:tabs>
          <w:tab w:val="left" w:pos="1560"/>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Протоколы органов управления Эмитента;</w:t>
      </w:r>
    </w:p>
    <w:p w14:paraId="63013E4A" w14:textId="77777777" w:rsidR="00960C04" w:rsidRPr="0065590F"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Документы, являющиеся основанием для подачи Распоряжений;</w:t>
      </w:r>
    </w:p>
    <w:p w14:paraId="41BF88DB" w14:textId="77777777" w:rsidR="00960C04" w:rsidRDefault="00960C04" w:rsidP="00A2563D">
      <w:pPr>
        <w:pStyle w:val="a4"/>
        <w:numPr>
          <w:ilvl w:val="0"/>
          <w:numId w:val="42"/>
        </w:numPr>
        <w:tabs>
          <w:tab w:val="left" w:pos="1985"/>
        </w:tabs>
        <w:spacing w:after="0" w:line="240" w:lineRule="auto"/>
        <w:ind w:left="1560" w:firstLine="0"/>
        <w:jc w:val="both"/>
        <w:rPr>
          <w:rFonts w:ascii="Times New Roman" w:eastAsia="Times New Roman" w:hAnsi="Times New Roman" w:cs="Times New Roman"/>
          <w:sz w:val="24"/>
          <w:szCs w:val="24"/>
          <w:lang w:eastAsia="ru-RU"/>
        </w:rPr>
      </w:pPr>
      <w:r w:rsidRPr="0065590F">
        <w:rPr>
          <w:rFonts w:ascii="Times New Roman" w:eastAsia="Times New Roman" w:hAnsi="Times New Roman" w:cs="Times New Roman"/>
          <w:sz w:val="24"/>
          <w:szCs w:val="24"/>
          <w:lang w:eastAsia="ru-RU"/>
        </w:rPr>
        <w:t>Материалы для направления информации номинальному держателю.</w:t>
      </w:r>
    </w:p>
    <w:p w14:paraId="6BF20994" w14:textId="77777777" w:rsidR="00D8188A" w:rsidRPr="0065590F" w:rsidRDefault="00D8188A" w:rsidP="004732BB">
      <w:pPr>
        <w:pStyle w:val="a4"/>
        <w:spacing w:after="0" w:line="240" w:lineRule="auto"/>
        <w:ind w:left="1560"/>
        <w:jc w:val="both"/>
        <w:rPr>
          <w:rFonts w:ascii="Times New Roman" w:eastAsia="Times New Roman" w:hAnsi="Times New Roman" w:cs="Times New Roman"/>
          <w:sz w:val="24"/>
          <w:szCs w:val="24"/>
          <w:lang w:eastAsia="ru-RU"/>
        </w:rPr>
      </w:pPr>
    </w:p>
    <w:p w14:paraId="3F6672AB" w14:textId="77777777" w:rsidR="00CA4A37" w:rsidRPr="00D8188A" w:rsidRDefault="00E72D0A" w:rsidP="004732BB">
      <w:pPr>
        <w:pStyle w:val="a4"/>
        <w:spacing w:after="0" w:line="240" w:lineRule="auto"/>
        <w:ind w:left="1560" w:hanging="851"/>
        <w:jc w:val="both"/>
      </w:pPr>
      <w:r w:rsidRPr="004732BB">
        <w:rPr>
          <w:rFonts w:ascii="Times New Roman" w:hAnsi="Times New Roman" w:cs="Times New Roman"/>
          <w:color w:val="000000"/>
          <w:sz w:val="24"/>
          <w:szCs w:val="24"/>
        </w:rPr>
        <w:t>6.4.4.</w:t>
      </w:r>
      <w:r w:rsidRPr="00D8188A">
        <w:rPr>
          <w:sz w:val="24"/>
          <w:szCs w:val="24"/>
        </w:rPr>
        <w:tab/>
      </w:r>
      <w:r w:rsidR="00CA4A37" w:rsidRPr="00D8188A">
        <w:rPr>
          <w:rFonts w:ascii="Times New Roman" w:hAnsi="Times New Roman" w:cs="Times New Roman"/>
          <w:sz w:val="24"/>
          <w:szCs w:val="24"/>
        </w:rPr>
        <w:t xml:space="preserve">Прекратить пользование ЛКЭ </w:t>
      </w:r>
      <w:r w:rsidR="00CA7698" w:rsidRPr="00D8188A">
        <w:rPr>
          <w:rFonts w:ascii="Times New Roman" w:hAnsi="Times New Roman" w:cs="Times New Roman"/>
          <w:sz w:val="24"/>
          <w:szCs w:val="24"/>
        </w:rPr>
        <w:t>на основании Заявления</w:t>
      </w:r>
      <w:r w:rsidR="005E659D" w:rsidRPr="00D8188A">
        <w:rPr>
          <w:rFonts w:ascii="Times New Roman" w:hAnsi="Times New Roman" w:cs="Times New Roman"/>
          <w:sz w:val="24"/>
          <w:szCs w:val="24"/>
        </w:rPr>
        <w:t xml:space="preserve"> </w:t>
      </w:r>
      <w:r w:rsidR="00A87C34" w:rsidRPr="00D8188A">
        <w:rPr>
          <w:rFonts w:ascii="Times New Roman" w:hAnsi="Times New Roman" w:cs="Times New Roman"/>
          <w:sz w:val="24"/>
          <w:szCs w:val="24"/>
        </w:rPr>
        <w:t>по прекращению доступа к ЛКЭ</w:t>
      </w:r>
      <w:r w:rsidR="00CA7698" w:rsidRPr="00D8188A">
        <w:rPr>
          <w:rFonts w:ascii="Times New Roman" w:hAnsi="Times New Roman" w:cs="Times New Roman"/>
          <w:sz w:val="24"/>
          <w:szCs w:val="24"/>
        </w:rPr>
        <w:t xml:space="preserve">, оформленного в соответствии с настоящими Правилами </w:t>
      </w:r>
      <w:r w:rsidR="00AE6C73" w:rsidRPr="00F46696">
        <w:rPr>
          <w:rFonts w:ascii="Times New Roman" w:hAnsi="Times New Roman" w:cs="Times New Roman"/>
          <w:sz w:val="24"/>
          <w:szCs w:val="24"/>
        </w:rPr>
        <w:t xml:space="preserve">ЛКЭ </w:t>
      </w:r>
      <w:r w:rsidR="00CA7698" w:rsidRPr="00F46696">
        <w:rPr>
          <w:rFonts w:ascii="Times New Roman" w:hAnsi="Times New Roman" w:cs="Times New Roman"/>
          <w:sz w:val="24"/>
          <w:szCs w:val="24"/>
        </w:rPr>
        <w:t>(</w:t>
      </w:r>
      <w:r w:rsidR="00A87C34" w:rsidRPr="00F46696">
        <w:rPr>
          <w:rFonts w:ascii="Times New Roman" w:hAnsi="Times New Roman" w:cs="Times New Roman"/>
          <w:sz w:val="24"/>
          <w:szCs w:val="24"/>
        </w:rPr>
        <w:t xml:space="preserve">Приложение </w:t>
      </w:r>
      <w:r w:rsidR="00FA14C8" w:rsidRPr="00D8188A">
        <w:rPr>
          <w:rFonts w:ascii="Times New Roman" w:hAnsi="Times New Roman" w:cs="Times New Roman"/>
          <w:sz w:val="24"/>
          <w:szCs w:val="24"/>
        </w:rPr>
        <w:t>№</w:t>
      </w:r>
      <w:r w:rsidR="00CA7698" w:rsidRPr="00D8188A">
        <w:rPr>
          <w:rFonts w:ascii="Times New Roman" w:hAnsi="Times New Roman" w:cs="Times New Roman"/>
          <w:sz w:val="24"/>
          <w:szCs w:val="24"/>
        </w:rPr>
        <w:t>3)</w:t>
      </w:r>
      <w:r w:rsidR="00CA4A37" w:rsidRPr="00D8188A">
        <w:rPr>
          <w:rFonts w:ascii="Times New Roman" w:hAnsi="Times New Roman" w:cs="Times New Roman"/>
          <w:sz w:val="24"/>
          <w:szCs w:val="24"/>
        </w:rPr>
        <w:t>.</w:t>
      </w:r>
    </w:p>
    <w:p w14:paraId="5849E65B" w14:textId="77777777" w:rsidR="00AE5FF2" w:rsidRPr="00E72D0A" w:rsidRDefault="00AE5FF2" w:rsidP="00E72D0A">
      <w:pPr>
        <w:pStyle w:val="Default"/>
        <w:ind w:left="1080" w:hanging="426"/>
        <w:jc w:val="both"/>
      </w:pPr>
    </w:p>
    <w:p w14:paraId="261721E7" w14:textId="77777777" w:rsidR="00AE5FF2" w:rsidRPr="004A4F61" w:rsidRDefault="004A4F61" w:rsidP="004A4F61">
      <w:pPr>
        <w:pStyle w:val="Default"/>
        <w:numPr>
          <w:ilvl w:val="0"/>
          <w:numId w:val="1"/>
        </w:numPr>
        <w:jc w:val="center"/>
        <w:rPr>
          <w:b/>
          <w:bCs/>
          <w:sz w:val="32"/>
          <w:szCs w:val="32"/>
        </w:rPr>
      </w:pPr>
      <w:r>
        <w:rPr>
          <w:b/>
          <w:bCs/>
          <w:sz w:val="32"/>
          <w:szCs w:val="32"/>
        </w:rPr>
        <w:t>О</w:t>
      </w:r>
      <w:r w:rsidRPr="004A4F61">
        <w:rPr>
          <w:b/>
          <w:bCs/>
          <w:sz w:val="32"/>
          <w:szCs w:val="32"/>
        </w:rPr>
        <w:t>б электронных документах</w:t>
      </w:r>
    </w:p>
    <w:p w14:paraId="607C6386" w14:textId="77777777" w:rsidR="00540A77" w:rsidRDefault="00540A77" w:rsidP="00540A77">
      <w:pPr>
        <w:pStyle w:val="a4"/>
        <w:spacing w:after="0" w:line="240" w:lineRule="auto"/>
        <w:ind w:left="1134"/>
        <w:contextualSpacing w:val="0"/>
        <w:jc w:val="both"/>
        <w:rPr>
          <w:rFonts w:ascii="Times New Roman" w:hAnsi="Times New Roman" w:cs="Times New Roman"/>
          <w:sz w:val="24"/>
          <w:szCs w:val="24"/>
        </w:rPr>
      </w:pPr>
    </w:p>
    <w:p w14:paraId="1F02E5E5" w14:textId="7C16ECA2" w:rsidR="004A4F61" w:rsidRPr="00352872" w:rsidRDefault="004A4F61" w:rsidP="00C92F05">
      <w:pPr>
        <w:pStyle w:val="a4"/>
        <w:numPr>
          <w:ilvl w:val="1"/>
          <w:numId w:val="1"/>
        </w:numPr>
        <w:spacing w:after="0" w:line="240" w:lineRule="auto"/>
        <w:ind w:left="1134" w:hanging="709"/>
        <w:contextualSpacing w:val="0"/>
        <w:jc w:val="both"/>
        <w:rPr>
          <w:rFonts w:ascii="Times New Roman" w:hAnsi="Times New Roman" w:cs="Times New Roman"/>
          <w:sz w:val="24"/>
          <w:szCs w:val="24"/>
        </w:rPr>
      </w:pPr>
      <w:r w:rsidRPr="00352872">
        <w:rPr>
          <w:rFonts w:ascii="Times New Roman" w:hAnsi="Times New Roman" w:cs="Times New Roman"/>
          <w:sz w:val="24"/>
          <w:szCs w:val="24"/>
        </w:rPr>
        <w:t xml:space="preserve">В соответствии с Правилами ведения реестра </w:t>
      </w:r>
      <w:r w:rsidR="007B769D" w:rsidRPr="00352872">
        <w:rPr>
          <w:rFonts w:ascii="Times New Roman" w:hAnsi="Times New Roman" w:cs="Times New Roman"/>
          <w:sz w:val="24"/>
          <w:szCs w:val="24"/>
        </w:rPr>
        <w:t>ЭД</w:t>
      </w:r>
      <w:r w:rsidRPr="00352872">
        <w:rPr>
          <w:rFonts w:ascii="Times New Roman" w:hAnsi="Times New Roman" w:cs="Times New Roman"/>
          <w:sz w:val="24"/>
          <w:szCs w:val="24"/>
        </w:rPr>
        <w:t xml:space="preserve">, созданные/пересылаемые пользователем/Регистратором с использованием ЛКЭ должны быть подписаны </w:t>
      </w:r>
      <w:r w:rsidR="00540A77" w:rsidRPr="00352872">
        <w:rPr>
          <w:rFonts w:ascii="Times New Roman" w:hAnsi="Times New Roman" w:cs="Times New Roman"/>
          <w:sz w:val="24"/>
          <w:szCs w:val="24"/>
        </w:rPr>
        <w:t>УКЭП</w:t>
      </w:r>
      <w:r w:rsidRPr="00352872">
        <w:rPr>
          <w:rFonts w:ascii="Times New Roman" w:hAnsi="Times New Roman" w:cs="Times New Roman"/>
          <w:sz w:val="24"/>
          <w:szCs w:val="24"/>
        </w:rPr>
        <w:t>. В соответствии с п. 2 ст. 6 Федерального закона от 06.04.2011 г. № 63-ФЗ «Об электронной подписи»</w:t>
      </w:r>
      <w:r w:rsidR="00A33D4B" w:rsidRPr="00352872">
        <w:rPr>
          <w:rFonts w:ascii="Times New Roman" w:hAnsi="Times New Roman" w:cs="Times New Roman"/>
          <w:sz w:val="24"/>
          <w:szCs w:val="24"/>
        </w:rPr>
        <w:t>.</w:t>
      </w:r>
      <w:r w:rsidRPr="00352872">
        <w:rPr>
          <w:rFonts w:ascii="Times New Roman" w:hAnsi="Times New Roman" w:cs="Times New Roman"/>
          <w:sz w:val="24"/>
          <w:szCs w:val="24"/>
        </w:rPr>
        <w:t xml:space="preserve"> </w:t>
      </w:r>
      <w:r w:rsidR="00A33D4B" w:rsidRPr="00352872">
        <w:rPr>
          <w:rFonts w:ascii="Times New Roman" w:hAnsi="Times New Roman" w:cs="Times New Roman"/>
          <w:sz w:val="24"/>
          <w:szCs w:val="24"/>
        </w:rPr>
        <w:t xml:space="preserve">Такие </w:t>
      </w:r>
      <w:r w:rsidRPr="00352872">
        <w:rPr>
          <w:rFonts w:ascii="Times New Roman" w:hAnsi="Times New Roman" w:cs="Times New Roman"/>
          <w:sz w:val="24"/>
          <w:szCs w:val="24"/>
        </w:rPr>
        <w:t>документы признаются равнозначными документам на бумажном носителе, подписанным собственноручной подписью подписанта</w:t>
      </w:r>
      <w:r w:rsidR="00A33D4B" w:rsidRPr="00352872">
        <w:rPr>
          <w:rFonts w:ascii="Times New Roman" w:hAnsi="Times New Roman" w:cs="Times New Roman"/>
          <w:sz w:val="24"/>
          <w:szCs w:val="24"/>
        </w:rPr>
        <w:t>, при условии их удовлетворения требованиям п.7.3 – п.7.5 настоящих Правил ЛК</w:t>
      </w:r>
      <w:r w:rsidR="00F90B70" w:rsidRPr="00352872">
        <w:rPr>
          <w:rFonts w:ascii="Times New Roman" w:hAnsi="Times New Roman" w:cs="Times New Roman"/>
          <w:sz w:val="24"/>
          <w:szCs w:val="24"/>
        </w:rPr>
        <w:t>Э</w:t>
      </w:r>
      <w:r w:rsidRPr="00352872">
        <w:rPr>
          <w:rFonts w:ascii="Times New Roman" w:hAnsi="Times New Roman" w:cs="Times New Roman"/>
          <w:sz w:val="24"/>
          <w:szCs w:val="24"/>
        </w:rPr>
        <w:t xml:space="preserve">. Указанные </w:t>
      </w:r>
      <w:r w:rsidR="007B769D" w:rsidRPr="00352872">
        <w:rPr>
          <w:rFonts w:ascii="Times New Roman" w:hAnsi="Times New Roman" w:cs="Times New Roman"/>
          <w:sz w:val="24"/>
          <w:szCs w:val="24"/>
        </w:rPr>
        <w:t>ЭД</w:t>
      </w:r>
      <w:r w:rsidRPr="00352872">
        <w:rPr>
          <w:rFonts w:ascii="Times New Roman" w:hAnsi="Times New Roman" w:cs="Times New Roman"/>
          <w:sz w:val="24"/>
          <w:szCs w:val="24"/>
        </w:rPr>
        <w:t xml:space="preserve"> влекут возникновение гражданских прав и обязанностей, вытекающих из сути направляемых документов, с момента фиксации факта отправки </w:t>
      </w:r>
      <w:r w:rsidR="007B769D" w:rsidRPr="00352872">
        <w:rPr>
          <w:rFonts w:ascii="Times New Roman" w:hAnsi="Times New Roman" w:cs="Times New Roman"/>
          <w:sz w:val="24"/>
          <w:szCs w:val="24"/>
        </w:rPr>
        <w:t>ЭД</w:t>
      </w:r>
      <w:r w:rsidRPr="00352872">
        <w:rPr>
          <w:rFonts w:ascii="Times New Roman" w:hAnsi="Times New Roman" w:cs="Times New Roman"/>
          <w:sz w:val="24"/>
          <w:szCs w:val="24"/>
        </w:rPr>
        <w:t xml:space="preserve"> в ЛКЭ и/или с момента получения </w:t>
      </w:r>
      <w:r w:rsidR="007B769D" w:rsidRPr="00352872">
        <w:rPr>
          <w:rFonts w:ascii="Times New Roman" w:hAnsi="Times New Roman" w:cs="Times New Roman"/>
          <w:sz w:val="24"/>
          <w:szCs w:val="24"/>
        </w:rPr>
        <w:t>ЭД</w:t>
      </w:r>
      <w:r w:rsidRPr="00352872">
        <w:rPr>
          <w:rFonts w:ascii="Times New Roman" w:hAnsi="Times New Roman" w:cs="Times New Roman"/>
          <w:sz w:val="24"/>
          <w:szCs w:val="24"/>
        </w:rPr>
        <w:t xml:space="preserve"> Получателем, указанного в сообщении отправителя, если такие сообщения предусмотрены в ЛКЭ.</w:t>
      </w:r>
    </w:p>
    <w:p w14:paraId="4D3A5057" w14:textId="77777777" w:rsidR="004A4F61" w:rsidRPr="00352872" w:rsidRDefault="004A4F61" w:rsidP="004A4F61">
      <w:pPr>
        <w:pStyle w:val="Default"/>
        <w:numPr>
          <w:ilvl w:val="1"/>
          <w:numId w:val="1"/>
        </w:numPr>
        <w:ind w:left="1134" w:hanging="774"/>
        <w:jc w:val="both"/>
        <w:rPr>
          <w:b/>
          <w:bCs/>
        </w:rPr>
      </w:pPr>
      <w:r w:rsidRPr="00352872">
        <w:t xml:space="preserve">Сервис ЛКЭ обеспечивает двусторонний обмен ЭД между Эмитентами и Регистратором </w:t>
      </w:r>
      <w:r w:rsidR="00361C6F" w:rsidRPr="00352872">
        <w:t>с</w:t>
      </w:r>
      <w:r w:rsidRPr="00352872">
        <w:t xml:space="preserve"> применени</w:t>
      </w:r>
      <w:r w:rsidR="00361C6F" w:rsidRPr="00352872">
        <w:t>ем</w:t>
      </w:r>
      <w:r w:rsidRPr="00352872">
        <w:t xml:space="preserve"> УКЭП, в соответствии </w:t>
      </w:r>
      <w:r w:rsidR="00361C6F" w:rsidRPr="00352872">
        <w:t xml:space="preserve">с </w:t>
      </w:r>
      <w:r w:rsidRPr="00352872">
        <w:t xml:space="preserve">порядком, предусмотренным </w:t>
      </w:r>
      <w:r w:rsidR="0042588C" w:rsidRPr="00352872">
        <w:t>Правила</w:t>
      </w:r>
      <w:r w:rsidR="00AE6C73" w:rsidRPr="00352872">
        <w:t xml:space="preserve">ми </w:t>
      </w:r>
      <w:r w:rsidR="0042588C" w:rsidRPr="00352872">
        <w:t>ведения реестра</w:t>
      </w:r>
      <w:r w:rsidR="00A33D4B" w:rsidRPr="00352872">
        <w:t xml:space="preserve"> Регистратора</w:t>
      </w:r>
      <w:r w:rsidRPr="00352872">
        <w:t>.</w:t>
      </w:r>
    </w:p>
    <w:p w14:paraId="512904C1" w14:textId="77777777" w:rsidR="004A4F61" w:rsidRPr="00352872" w:rsidRDefault="004A4F61" w:rsidP="004A4F61">
      <w:pPr>
        <w:pStyle w:val="a4"/>
        <w:tabs>
          <w:tab w:val="left" w:pos="709"/>
        </w:tabs>
        <w:spacing w:before="240" w:after="240" w:line="276" w:lineRule="auto"/>
        <w:ind w:firstLine="414"/>
        <w:jc w:val="both"/>
        <w:rPr>
          <w:rFonts w:ascii="Times New Roman" w:hAnsi="Times New Roman" w:cs="Times New Roman"/>
          <w:sz w:val="24"/>
          <w:szCs w:val="24"/>
        </w:rPr>
      </w:pPr>
      <w:r w:rsidRPr="00352872">
        <w:rPr>
          <w:rFonts w:ascii="Times New Roman" w:hAnsi="Times New Roman" w:cs="Times New Roman"/>
          <w:sz w:val="24"/>
          <w:szCs w:val="24"/>
        </w:rPr>
        <w:t>Для работы с УКЭП Регистратор применяет программное обеспечение:</w:t>
      </w:r>
    </w:p>
    <w:p w14:paraId="2DA83037" w14:textId="77777777" w:rsidR="004A4F61" w:rsidRPr="00352872" w:rsidRDefault="004A4F61" w:rsidP="004A4F61">
      <w:pPr>
        <w:pStyle w:val="a4"/>
        <w:tabs>
          <w:tab w:val="left" w:pos="720"/>
        </w:tabs>
        <w:spacing w:line="240" w:lineRule="auto"/>
        <w:ind w:firstLine="414"/>
        <w:rPr>
          <w:color w:val="333333"/>
          <w:shd w:val="clear" w:color="auto" w:fill="FFFFFF"/>
        </w:rPr>
      </w:pPr>
      <w:r w:rsidRPr="00352872">
        <w:rPr>
          <w:rFonts w:ascii="Times New Roman" w:hAnsi="Times New Roman" w:cs="Times New Roman"/>
          <w:color w:val="333333"/>
          <w:sz w:val="24"/>
          <w:szCs w:val="24"/>
          <w:shd w:val="clear" w:color="auto" w:fill="FFFFFF"/>
        </w:rPr>
        <w:t xml:space="preserve">- </w:t>
      </w:r>
      <w:r w:rsidRPr="00352872">
        <w:rPr>
          <w:rFonts w:ascii="Times New Roman" w:hAnsi="Times New Roman" w:cs="Times New Roman"/>
          <w:b/>
          <w:bCs/>
          <w:color w:val="333333"/>
          <w:sz w:val="24"/>
          <w:szCs w:val="24"/>
          <w:shd w:val="clear" w:color="auto" w:fill="FFFFFF"/>
        </w:rPr>
        <w:t>СКЗИ КриптоПро CSP</w:t>
      </w:r>
      <w:r w:rsidRPr="00352872">
        <w:rPr>
          <w:rFonts w:ascii="Times New Roman" w:hAnsi="Times New Roman" w:cs="Times New Roman"/>
          <w:color w:val="333333"/>
          <w:sz w:val="24"/>
          <w:szCs w:val="24"/>
          <w:shd w:val="clear" w:color="auto" w:fill="FFFFFF"/>
        </w:rPr>
        <w:t xml:space="preserve">- </w:t>
      </w:r>
      <w:hyperlink r:id="rId18" w:history="1">
        <w:r w:rsidRPr="00352872">
          <w:rPr>
            <w:rStyle w:val="a3"/>
            <w:rFonts w:ascii="Times New Roman" w:hAnsi="Times New Roman" w:cs="Times New Roman"/>
            <w:sz w:val="24"/>
            <w:szCs w:val="24"/>
            <w:shd w:val="clear" w:color="auto" w:fill="FFFFFF"/>
          </w:rPr>
          <w:t>https://cryptopro.ru/products/csp/</w:t>
        </w:r>
      </w:hyperlink>
      <w:r w:rsidRPr="00352872">
        <w:rPr>
          <w:rFonts w:ascii="Times New Roman" w:hAnsi="Times New Roman" w:cs="Times New Roman"/>
          <w:color w:val="333333"/>
          <w:sz w:val="24"/>
          <w:szCs w:val="24"/>
          <w:shd w:val="clear" w:color="auto" w:fill="FFFFFF"/>
        </w:rPr>
        <w:t xml:space="preserve"> </w:t>
      </w:r>
    </w:p>
    <w:p w14:paraId="284E6820" w14:textId="77777777" w:rsidR="004A4F61" w:rsidRPr="00352872" w:rsidRDefault="004A4F61" w:rsidP="004A4F61">
      <w:pPr>
        <w:pStyle w:val="a4"/>
        <w:tabs>
          <w:tab w:val="left" w:pos="720"/>
        </w:tabs>
        <w:spacing w:line="240" w:lineRule="auto"/>
        <w:ind w:firstLine="414"/>
        <w:rPr>
          <w:rStyle w:val="a3"/>
        </w:rPr>
      </w:pPr>
      <w:r w:rsidRPr="00352872">
        <w:rPr>
          <w:rFonts w:ascii="Times New Roman" w:hAnsi="Times New Roman" w:cs="Times New Roman"/>
          <w:sz w:val="24"/>
          <w:szCs w:val="24"/>
        </w:rPr>
        <w:lastRenderedPageBreak/>
        <w:t xml:space="preserve">- </w:t>
      </w:r>
      <w:r w:rsidRPr="00352872">
        <w:rPr>
          <w:rFonts w:ascii="Times New Roman" w:hAnsi="Times New Roman" w:cs="Times New Roman"/>
          <w:b/>
          <w:bCs/>
          <w:sz w:val="24"/>
          <w:szCs w:val="24"/>
        </w:rPr>
        <w:t>КриптоАРМ 5</w:t>
      </w:r>
      <w:r w:rsidRPr="00352872">
        <w:rPr>
          <w:rFonts w:ascii="Times New Roman" w:hAnsi="Times New Roman" w:cs="Times New Roman"/>
          <w:sz w:val="24"/>
          <w:szCs w:val="24"/>
        </w:rPr>
        <w:t xml:space="preserve"> - </w:t>
      </w:r>
      <w:hyperlink r:id="rId19" w:history="1">
        <w:r w:rsidRPr="00352872">
          <w:rPr>
            <w:rStyle w:val="a3"/>
            <w:rFonts w:ascii="Times New Roman" w:hAnsi="Times New Roman" w:cs="Times New Roman"/>
            <w:sz w:val="24"/>
            <w:szCs w:val="24"/>
          </w:rPr>
          <w:t>https://cryptoarm.ru/cryptoarm-5/</w:t>
        </w:r>
      </w:hyperlink>
    </w:p>
    <w:p w14:paraId="62FD6BAA" w14:textId="77777777" w:rsidR="004A4F61" w:rsidRPr="00352872" w:rsidRDefault="004A4F61" w:rsidP="00A2563D">
      <w:pPr>
        <w:pStyle w:val="Default"/>
        <w:numPr>
          <w:ilvl w:val="1"/>
          <w:numId w:val="1"/>
        </w:numPr>
        <w:ind w:left="1134" w:hanging="708"/>
        <w:jc w:val="both"/>
        <w:rPr>
          <w:b/>
          <w:bCs/>
          <w:sz w:val="32"/>
          <w:szCs w:val="32"/>
        </w:rPr>
      </w:pPr>
      <w:r w:rsidRPr="00352872">
        <w:t xml:space="preserve">ЭД, сформированный </w:t>
      </w:r>
      <w:r w:rsidRPr="00352872">
        <w:rPr>
          <w:u w:val="single"/>
        </w:rPr>
        <w:t>Эмитентом</w:t>
      </w:r>
      <w:r w:rsidR="005E659D" w:rsidRPr="00352872">
        <w:rPr>
          <w:u w:val="single"/>
        </w:rPr>
        <w:t xml:space="preserve"> (Пользователем ЛКЭ)</w:t>
      </w:r>
      <w:r w:rsidRPr="00352872">
        <w:t xml:space="preserve"> в порядке, предусмотренном настоящими Правилами ЛКЭ, подписанный УКЭП признается документом, равнозначным документу на бумажном носителе, подписанному Эмитент</w:t>
      </w:r>
      <w:r w:rsidR="00361C6F" w:rsidRPr="00352872">
        <w:t>ом</w:t>
      </w:r>
      <w:r w:rsidR="005E659D" w:rsidRPr="00352872">
        <w:t xml:space="preserve"> (Пользовател</w:t>
      </w:r>
      <w:r w:rsidR="00361C6F" w:rsidRPr="00352872">
        <w:t>ем</w:t>
      </w:r>
      <w:r w:rsidR="005E659D" w:rsidRPr="00352872">
        <w:t xml:space="preserve"> ЛКЭ)</w:t>
      </w:r>
      <w:r w:rsidRPr="00352872">
        <w:t>, если:</w:t>
      </w:r>
    </w:p>
    <w:p w14:paraId="2F184302" w14:textId="77777777" w:rsidR="004A4F61" w:rsidRPr="00352872" w:rsidRDefault="004A4F61" w:rsidP="00C92F05">
      <w:pPr>
        <w:pStyle w:val="40"/>
        <w:numPr>
          <w:ilvl w:val="0"/>
          <w:numId w:val="32"/>
        </w:numPr>
        <w:shd w:val="clear" w:color="auto" w:fill="auto"/>
        <w:tabs>
          <w:tab w:val="left" w:pos="1134"/>
        </w:tabs>
        <w:spacing w:line="240" w:lineRule="auto"/>
        <w:jc w:val="both"/>
        <w:rPr>
          <w:sz w:val="24"/>
          <w:szCs w:val="24"/>
        </w:rPr>
      </w:pPr>
      <w:r w:rsidRPr="00352872">
        <w:rPr>
          <w:sz w:val="24"/>
          <w:szCs w:val="24"/>
        </w:rPr>
        <w:t xml:space="preserve">подтверждена действительность сертификата УКЭП, с помощью которой подписан данный </w:t>
      </w:r>
      <w:r w:rsidR="00361FBF" w:rsidRPr="00352872">
        <w:rPr>
          <w:sz w:val="24"/>
          <w:szCs w:val="24"/>
        </w:rPr>
        <w:t>ЭД</w:t>
      </w:r>
      <w:r w:rsidRPr="00352872">
        <w:rPr>
          <w:sz w:val="24"/>
          <w:szCs w:val="24"/>
        </w:rPr>
        <w:t>, на дату подписания документа;</w:t>
      </w:r>
    </w:p>
    <w:p w14:paraId="50CF6CEE" w14:textId="77777777" w:rsidR="004A4F61" w:rsidRPr="00352872" w:rsidRDefault="004A4F61" w:rsidP="00C92F05">
      <w:pPr>
        <w:pStyle w:val="40"/>
        <w:numPr>
          <w:ilvl w:val="0"/>
          <w:numId w:val="32"/>
        </w:numPr>
        <w:shd w:val="clear" w:color="auto" w:fill="auto"/>
        <w:tabs>
          <w:tab w:val="left" w:pos="1134"/>
        </w:tabs>
        <w:spacing w:line="240" w:lineRule="auto"/>
        <w:jc w:val="both"/>
        <w:rPr>
          <w:sz w:val="24"/>
          <w:szCs w:val="24"/>
        </w:rPr>
      </w:pPr>
      <w:r w:rsidRPr="00352872">
        <w:rPr>
          <w:sz w:val="24"/>
          <w:szCs w:val="24"/>
        </w:rPr>
        <w:t xml:space="preserve">получен положительный результат проверки принадлежности владельцу квалифицированного сертификата </w:t>
      </w:r>
      <w:r w:rsidR="007B769D" w:rsidRPr="00352872">
        <w:rPr>
          <w:sz w:val="24"/>
          <w:szCs w:val="24"/>
        </w:rPr>
        <w:t>УКЭП</w:t>
      </w:r>
      <w:r w:rsidRPr="00352872">
        <w:rPr>
          <w:sz w:val="24"/>
          <w:szCs w:val="24"/>
        </w:rPr>
        <w:t xml:space="preserve">, с помощью которой подписан данный </w:t>
      </w:r>
      <w:r w:rsidR="00361FBF" w:rsidRPr="00352872">
        <w:rPr>
          <w:sz w:val="24"/>
          <w:szCs w:val="24"/>
        </w:rPr>
        <w:t>ЭД</w:t>
      </w:r>
      <w:r w:rsidRPr="00352872">
        <w:rPr>
          <w:sz w:val="24"/>
          <w:szCs w:val="24"/>
        </w:rPr>
        <w:t>.</w:t>
      </w:r>
    </w:p>
    <w:p w14:paraId="4092D20F" w14:textId="77777777" w:rsidR="004A4F61" w:rsidRPr="00352872" w:rsidRDefault="004A4F61" w:rsidP="00A2563D">
      <w:pPr>
        <w:pStyle w:val="Default"/>
        <w:numPr>
          <w:ilvl w:val="1"/>
          <w:numId w:val="1"/>
        </w:numPr>
        <w:ind w:left="1134" w:hanging="708"/>
        <w:jc w:val="both"/>
        <w:rPr>
          <w:b/>
          <w:bCs/>
          <w:sz w:val="32"/>
          <w:szCs w:val="32"/>
        </w:rPr>
      </w:pPr>
      <w:r w:rsidRPr="00352872">
        <w:t xml:space="preserve">ЭД, сформированный </w:t>
      </w:r>
      <w:r w:rsidR="005E659D" w:rsidRPr="00352872">
        <w:t xml:space="preserve">уполномоченным лицом </w:t>
      </w:r>
      <w:r w:rsidRPr="00352872">
        <w:rPr>
          <w:u w:val="single"/>
        </w:rPr>
        <w:t>Регистратор</w:t>
      </w:r>
      <w:r w:rsidR="006523B4" w:rsidRPr="00352872">
        <w:rPr>
          <w:u w:val="single"/>
        </w:rPr>
        <w:t>а</w:t>
      </w:r>
      <w:r w:rsidRPr="00352872">
        <w:t xml:space="preserve"> в порядке, предусмотренном настоящими Правилами ЛКЭ, подписанный УКЭП признается документом, равнозначным документу на бумажном носителе, подписанному собственноручной подписью уполномоченного лица Регистратора, если:</w:t>
      </w:r>
    </w:p>
    <w:p w14:paraId="5B915CFE" w14:textId="77777777" w:rsidR="004A4F61" w:rsidRPr="00352872" w:rsidRDefault="004A4F61" w:rsidP="004A4F61">
      <w:pPr>
        <w:pStyle w:val="40"/>
        <w:numPr>
          <w:ilvl w:val="0"/>
          <w:numId w:val="33"/>
        </w:numPr>
        <w:shd w:val="clear" w:color="auto" w:fill="auto"/>
        <w:tabs>
          <w:tab w:val="left" w:pos="1134"/>
        </w:tabs>
        <w:spacing w:line="252" w:lineRule="exact"/>
        <w:jc w:val="both"/>
        <w:rPr>
          <w:sz w:val="24"/>
          <w:szCs w:val="24"/>
        </w:rPr>
      </w:pPr>
      <w:r w:rsidRPr="00352872">
        <w:rPr>
          <w:sz w:val="24"/>
          <w:szCs w:val="24"/>
        </w:rPr>
        <w:t xml:space="preserve">подтверждена действительность сертификата </w:t>
      </w:r>
      <w:r w:rsidR="007B769D" w:rsidRPr="00352872">
        <w:rPr>
          <w:sz w:val="24"/>
          <w:szCs w:val="24"/>
        </w:rPr>
        <w:t>УКЭП</w:t>
      </w:r>
      <w:r w:rsidRPr="00352872">
        <w:rPr>
          <w:sz w:val="24"/>
          <w:szCs w:val="24"/>
        </w:rPr>
        <w:t xml:space="preserve">, с помощью которой подписан данный </w:t>
      </w:r>
      <w:r w:rsidR="00361FBF" w:rsidRPr="00352872">
        <w:rPr>
          <w:sz w:val="24"/>
          <w:szCs w:val="24"/>
        </w:rPr>
        <w:t>ЭД</w:t>
      </w:r>
      <w:r w:rsidRPr="00352872">
        <w:rPr>
          <w:sz w:val="24"/>
          <w:szCs w:val="24"/>
        </w:rPr>
        <w:t>, на дату подписания документа;</w:t>
      </w:r>
    </w:p>
    <w:p w14:paraId="72A96A6A" w14:textId="77777777" w:rsidR="004A4F61" w:rsidRPr="00352872" w:rsidRDefault="004A4F61" w:rsidP="004A4F61">
      <w:pPr>
        <w:pStyle w:val="40"/>
        <w:numPr>
          <w:ilvl w:val="0"/>
          <w:numId w:val="33"/>
        </w:numPr>
        <w:shd w:val="clear" w:color="auto" w:fill="auto"/>
        <w:tabs>
          <w:tab w:val="left" w:pos="1134"/>
        </w:tabs>
        <w:spacing w:line="252" w:lineRule="exact"/>
        <w:jc w:val="both"/>
        <w:rPr>
          <w:sz w:val="24"/>
          <w:szCs w:val="24"/>
        </w:rPr>
      </w:pPr>
      <w:r w:rsidRPr="00352872">
        <w:rPr>
          <w:sz w:val="24"/>
          <w:szCs w:val="24"/>
        </w:rPr>
        <w:t xml:space="preserve">получен положительный результат проверки принадлежности владельцу квалифицированного сертификата </w:t>
      </w:r>
      <w:r w:rsidR="007B769D" w:rsidRPr="00352872">
        <w:rPr>
          <w:sz w:val="24"/>
          <w:szCs w:val="24"/>
        </w:rPr>
        <w:t>УКЭП</w:t>
      </w:r>
      <w:r w:rsidRPr="00352872">
        <w:rPr>
          <w:sz w:val="24"/>
          <w:szCs w:val="24"/>
        </w:rPr>
        <w:t xml:space="preserve">, с помощью которой подписан данный </w:t>
      </w:r>
      <w:r w:rsidR="00361FBF" w:rsidRPr="00352872">
        <w:rPr>
          <w:sz w:val="24"/>
          <w:szCs w:val="24"/>
        </w:rPr>
        <w:t>ЭД</w:t>
      </w:r>
      <w:r w:rsidRPr="00352872">
        <w:rPr>
          <w:sz w:val="24"/>
          <w:szCs w:val="24"/>
        </w:rPr>
        <w:t>.</w:t>
      </w:r>
    </w:p>
    <w:p w14:paraId="68646528" w14:textId="77777777" w:rsidR="004A4F61" w:rsidRPr="00352872" w:rsidRDefault="004A4F61" w:rsidP="00A2563D">
      <w:pPr>
        <w:pStyle w:val="Default"/>
        <w:numPr>
          <w:ilvl w:val="1"/>
          <w:numId w:val="1"/>
        </w:numPr>
        <w:ind w:left="964" w:hanging="538"/>
        <w:jc w:val="both"/>
      </w:pPr>
      <w:r w:rsidRPr="00352872">
        <w:t>Регистратор при получении ЭД проверяет УКЭП Эмитента</w:t>
      </w:r>
      <w:r w:rsidR="005E659D" w:rsidRPr="00352872">
        <w:t xml:space="preserve"> (Пользователя ЛКЭ)</w:t>
      </w:r>
      <w:r w:rsidRPr="00352872">
        <w:t>. ЭД подлежит дальнейшей обработке Регистратором, только в случае положительного результата проверки УКЭП.</w:t>
      </w:r>
    </w:p>
    <w:p w14:paraId="6E89AB16" w14:textId="77777777" w:rsidR="004A4F61" w:rsidRPr="00352872" w:rsidRDefault="004A4F61" w:rsidP="00A2563D">
      <w:pPr>
        <w:pStyle w:val="a4"/>
        <w:numPr>
          <w:ilvl w:val="1"/>
          <w:numId w:val="1"/>
        </w:numPr>
        <w:tabs>
          <w:tab w:val="left" w:pos="709"/>
        </w:tabs>
        <w:spacing w:after="0" w:line="240" w:lineRule="auto"/>
        <w:ind w:left="964" w:hanging="538"/>
        <w:contextualSpacing w:val="0"/>
        <w:jc w:val="both"/>
        <w:rPr>
          <w:rFonts w:ascii="Times New Roman" w:hAnsi="Times New Roman" w:cs="Times New Roman"/>
          <w:color w:val="000000"/>
          <w:sz w:val="24"/>
          <w:szCs w:val="24"/>
        </w:rPr>
      </w:pPr>
      <w:r w:rsidRPr="00352872">
        <w:rPr>
          <w:rFonts w:ascii="Times New Roman" w:hAnsi="Times New Roman" w:cs="Times New Roman"/>
          <w:color w:val="000000"/>
          <w:sz w:val="24"/>
          <w:szCs w:val="24"/>
        </w:rPr>
        <w:t xml:space="preserve">Стороны соглашаются, что используемые ими организационные и технические средства осуществления электронного документооборота обеспечивают необходимый уровень конфиденциальности и защиты информации от неправомерных действий третьих лиц, и являются достаточными для обеспечения достоверности, целостности и однозначного определения подлинности </w:t>
      </w:r>
      <w:r w:rsidR="007B769D" w:rsidRPr="00352872">
        <w:rPr>
          <w:rFonts w:ascii="Times New Roman" w:hAnsi="Times New Roman" w:cs="Times New Roman"/>
          <w:color w:val="000000"/>
          <w:sz w:val="24"/>
          <w:szCs w:val="24"/>
        </w:rPr>
        <w:t>ЭД</w:t>
      </w:r>
      <w:r w:rsidRPr="00352872">
        <w:rPr>
          <w:rFonts w:ascii="Times New Roman" w:hAnsi="Times New Roman" w:cs="Times New Roman"/>
          <w:color w:val="000000"/>
          <w:sz w:val="24"/>
          <w:szCs w:val="24"/>
        </w:rPr>
        <w:t xml:space="preserve"> и Подписанта </w:t>
      </w:r>
      <w:r w:rsidR="007B769D" w:rsidRPr="00352872">
        <w:rPr>
          <w:rFonts w:ascii="Times New Roman" w:hAnsi="Times New Roman" w:cs="Times New Roman"/>
          <w:color w:val="000000"/>
          <w:sz w:val="24"/>
          <w:szCs w:val="24"/>
        </w:rPr>
        <w:t>ЭД</w:t>
      </w:r>
      <w:r w:rsidRPr="00352872">
        <w:rPr>
          <w:rFonts w:ascii="Times New Roman" w:hAnsi="Times New Roman" w:cs="Times New Roman"/>
          <w:color w:val="000000"/>
          <w:sz w:val="24"/>
          <w:szCs w:val="24"/>
        </w:rPr>
        <w:t>.</w:t>
      </w:r>
    </w:p>
    <w:p w14:paraId="327558FD" w14:textId="77777777" w:rsidR="004A4F61" w:rsidRPr="00352872" w:rsidRDefault="004A4F61" w:rsidP="00A2563D">
      <w:pPr>
        <w:pStyle w:val="a4"/>
        <w:numPr>
          <w:ilvl w:val="1"/>
          <w:numId w:val="1"/>
        </w:numPr>
        <w:tabs>
          <w:tab w:val="left" w:pos="709"/>
        </w:tabs>
        <w:spacing w:after="0" w:line="240" w:lineRule="auto"/>
        <w:ind w:left="964" w:hanging="538"/>
        <w:contextualSpacing w:val="0"/>
        <w:jc w:val="both"/>
        <w:rPr>
          <w:rFonts w:ascii="Times New Roman" w:hAnsi="Times New Roman" w:cs="Times New Roman"/>
          <w:sz w:val="24"/>
          <w:szCs w:val="24"/>
        </w:rPr>
      </w:pPr>
      <w:r w:rsidRPr="00352872">
        <w:rPr>
          <w:rFonts w:ascii="Times New Roman" w:hAnsi="Times New Roman" w:cs="Times New Roman"/>
          <w:sz w:val="24"/>
          <w:szCs w:val="24"/>
        </w:rPr>
        <w:t xml:space="preserve">Одной </w:t>
      </w:r>
      <w:r w:rsidR="00206AB7" w:rsidRPr="00352872">
        <w:rPr>
          <w:rFonts w:ascii="Times New Roman" w:hAnsi="Times New Roman" w:cs="Times New Roman"/>
          <w:sz w:val="24"/>
          <w:szCs w:val="24"/>
        </w:rPr>
        <w:t>ЭП</w:t>
      </w:r>
      <w:r w:rsidRPr="00352872">
        <w:rPr>
          <w:rFonts w:ascii="Times New Roman" w:hAnsi="Times New Roman" w:cs="Times New Roman"/>
          <w:sz w:val="24"/>
          <w:szCs w:val="24"/>
        </w:rPr>
        <w:t xml:space="preserve"> могут быть подписаны несколько связанных между собой </w:t>
      </w:r>
      <w:r w:rsidR="00206AB7" w:rsidRPr="00352872">
        <w:rPr>
          <w:rFonts w:ascii="Times New Roman" w:hAnsi="Times New Roman" w:cs="Times New Roman"/>
          <w:sz w:val="24"/>
          <w:szCs w:val="24"/>
        </w:rPr>
        <w:t>ЭД</w:t>
      </w:r>
      <w:r w:rsidRPr="00352872">
        <w:rPr>
          <w:rFonts w:ascii="Times New Roman" w:hAnsi="Times New Roman" w:cs="Times New Roman"/>
          <w:sz w:val="24"/>
          <w:szCs w:val="24"/>
        </w:rPr>
        <w:t xml:space="preserve"> (пакет электронных документов).</w:t>
      </w:r>
    </w:p>
    <w:p w14:paraId="5AE3AE43" w14:textId="77777777" w:rsidR="004A4F61" w:rsidRPr="00352872" w:rsidRDefault="007B769D" w:rsidP="00A2563D">
      <w:pPr>
        <w:pStyle w:val="a4"/>
        <w:numPr>
          <w:ilvl w:val="1"/>
          <w:numId w:val="1"/>
        </w:numPr>
        <w:tabs>
          <w:tab w:val="left" w:pos="709"/>
        </w:tabs>
        <w:spacing w:after="0" w:line="240" w:lineRule="auto"/>
        <w:ind w:left="964" w:hanging="538"/>
        <w:contextualSpacing w:val="0"/>
        <w:jc w:val="both"/>
        <w:rPr>
          <w:rFonts w:ascii="Times New Roman" w:hAnsi="Times New Roman" w:cs="Times New Roman"/>
          <w:sz w:val="24"/>
          <w:szCs w:val="24"/>
        </w:rPr>
      </w:pPr>
      <w:r w:rsidRPr="00352872">
        <w:rPr>
          <w:rFonts w:ascii="Times New Roman" w:hAnsi="Times New Roman" w:cs="Times New Roman"/>
          <w:sz w:val="24"/>
          <w:szCs w:val="24"/>
        </w:rPr>
        <w:t>ЭД</w:t>
      </w:r>
      <w:r w:rsidR="004A4F61" w:rsidRPr="00352872">
        <w:rPr>
          <w:rFonts w:ascii="Times New Roman" w:hAnsi="Times New Roman" w:cs="Times New Roman"/>
          <w:sz w:val="24"/>
          <w:szCs w:val="24"/>
        </w:rPr>
        <w:t>, поступившие через ЛК</w:t>
      </w:r>
      <w:r w:rsidR="0042588C" w:rsidRPr="00352872">
        <w:rPr>
          <w:rFonts w:ascii="Times New Roman" w:hAnsi="Times New Roman" w:cs="Times New Roman"/>
          <w:sz w:val="24"/>
          <w:szCs w:val="24"/>
        </w:rPr>
        <w:t>Э</w:t>
      </w:r>
      <w:r w:rsidR="004A4F61" w:rsidRPr="00352872">
        <w:rPr>
          <w:rFonts w:ascii="Times New Roman" w:hAnsi="Times New Roman" w:cs="Times New Roman"/>
          <w:sz w:val="24"/>
          <w:szCs w:val="24"/>
        </w:rPr>
        <w:t>, обрабатываются и регистрируются в системе учета документов Регистратора и являются безотзывными.</w:t>
      </w:r>
    </w:p>
    <w:p w14:paraId="6BA11DB3" w14:textId="77777777" w:rsidR="004A4F61" w:rsidRPr="00352872" w:rsidRDefault="004A4F61" w:rsidP="00A2563D">
      <w:pPr>
        <w:pStyle w:val="a4"/>
        <w:numPr>
          <w:ilvl w:val="1"/>
          <w:numId w:val="1"/>
        </w:numPr>
        <w:tabs>
          <w:tab w:val="left" w:pos="709"/>
        </w:tabs>
        <w:spacing w:after="0" w:line="240" w:lineRule="auto"/>
        <w:ind w:left="964" w:hanging="538"/>
        <w:contextualSpacing w:val="0"/>
        <w:jc w:val="both"/>
        <w:rPr>
          <w:rFonts w:ascii="Times New Roman" w:hAnsi="Times New Roman" w:cs="Times New Roman"/>
          <w:sz w:val="24"/>
          <w:szCs w:val="24"/>
        </w:rPr>
      </w:pPr>
      <w:r w:rsidRPr="00352872">
        <w:rPr>
          <w:rFonts w:ascii="Times New Roman" w:hAnsi="Times New Roman" w:cs="Times New Roman"/>
          <w:sz w:val="24"/>
          <w:szCs w:val="24"/>
        </w:rPr>
        <w:t xml:space="preserve">При выдаче, внеплановой смене ключей </w:t>
      </w:r>
      <w:r w:rsidR="00206AB7" w:rsidRPr="00352872">
        <w:rPr>
          <w:rFonts w:ascii="Times New Roman" w:hAnsi="Times New Roman" w:cs="Times New Roman"/>
          <w:sz w:val="24"/>
          <w:szCs w:val="24"/>
        </w:rPr>
        <w:t>ЭП</w:t>
      </w:r>
      <w:r w:rsidRPr="00352872">
        <w:rPr>
          <w:rFonts w:ascii="Times New Roman" w:hAnsi="Times New Roman" w:cs="Times New Roman"/>
          <w:sz w:val="24"/>
          <w:szCs w:val="24"/>
        </w:rPr>
        <w:t>, а также в случае их компрометации Стороны руководствуются настоящими Правилами</w:t>
      </w:r>
      <w:r w:rsidR="0042588C" w:rsidRPr="00352872">
        <w:rPr>
          <w:rFonts w:ascii="Times New Roman" w:hAnsi="Times New Roman" w:cs="Times New Roman"/>
          <w:sz w:val="24"/>
          <w:szCs w:val="24"/>
        </w:rPr>
        <w:t xml:space="preserve"> ЛКЭ</w:t>
      </w:r>
      <w:r w:rsidRPr="00352872">
        <w:rPr>
          <w:rFonts w:ascii="Times New Roman" w:hAnsi="Times New Roman" w:cs="Times New Roman"/>
          <w:sz w:val="24"/>
          <w:szCs w:val="24"/>
        </w:rPr>
        <w:t>.</w:t>
      </w:r>
    </w:p>
    <w:p w14:paraId="1EFD424F" w14:textId="77777777" w:rsidR="004A4F61" w:rsidRPr="00352872" w:rsidRDefault="004A4F61" w:rsidP="00A2563D">
      <w:pPr>
        <w:pStyle w:val="a4"/>
        <w:numPr>
          <w:ilvl w:val="1"/>
          <w:numId w:val="1"/>
        </w:numPr>
        <w:tabs>
          <w:tab w:val="left" w:pos="709"/>
        </w:tabs>
        <w:spacing w:after="0" w:line="240" w:lineRule="auto"/>
        <w:ind w:left="964" w:hanging="538"/>
        <w:contextualSpacing w:val="0"/>
        <w:jc w:val="both"/>
        <w:rPr>
          <w:rFonts w:ascii="Times New Roman" w:hAnsi="Times New Roman" w:cs="Times New Roman"/>
          <w:sz w:val="24"/>
          <w:szCs w:val="24"/>
        </w:rPr>
      </w:pPr>
      <w:r w:rsidRPr="00352872">
        <w:rPr>
          <w:rFonts w:ascii="Times New Roman" w:hAnsi="Times New Roman" w:cs="Times New Roman"/>
          <w:sz w:val="24"/>
          <w:szCs w:val="24"/>
        </w:rPr>
        <w:t xml:space="preserve">Сертификаты ключей </w:t>
      </w:r>
      <w:r w:rsidR="00206AB7" w:rsidRPr="00352872">
        <w:rPr>
          <w:rFonts w:ascii="Times New Roman" w:hAnsi="Times New Roman" w:cs="Times New Roman"/>
          <w:sz w:val="24"/>
          <w:szCs w:val="24"/>
        </w:rPr>
        <w:t>УКЭП</w:t>
      </w:r>
      <w:r w:rsidRPr="00352872">
        <w:rPr>
          <w:rFonts w:ascii="Times New Roman" w:hAnsi="Times New Roman" w:cs="Times New Roman"/>
          <w:sz w:val="24"/>
          <w:szCs w:val="24"/>
        </w:rPr>
        <w:t xml:space="preserve"> действительны до момента истечения установленного срока их действия или аннулирования.</w:t>
      </w:r>
    </w:p>
    <w:p w14:paraId="74E581ED" w14:textId="77777777" w:rsidR="00CA7698" w:rsidRPr="004A4F61" w:rsidRDefault="004A4F61" w:rsidP="00A2563D">
      <w:pPr>
        <w:pStyle w:val="Default"/>
        <w:numPr>
          <w:ilvl w:val="1"/>
          <w:numId w:val="1"/>
        </w:numPr>
        <w:ind w:left="964" w:hanging="538"/>
        <w:jc w:val="both"/>
      </w:pPr>
      <w:r w:rsidRPr="00352872">
        <w:t xml:space="preserve">Замена ключей </w:t>
      </w:r>
      <w:r w:rsidR="00206AB7" w:rsidRPr="00352872">
        <w:t>ЭП</w:t>
      </w:r>
      <w:r w:rsidRPr="00352872">
        <w:t xml:space="preserve"> не влияет на юридическую силу </w:t>
      </w:r>
      <w:r w:rsidR="007B769D" w:rsidRPr="00352872">
        <w:t>ЭД</w:t>
      </w:r>
      <w:r w:rsidRPr="00352872">
        <w:t xml:space="preserve">, если он был подписан </w:t>
      </w:r>
      <w:r w:rsidR="00206AB7" w:rsidRPr="00352872">
        <w:t>ЭП</w:t>
      </w:r>
      <w:r w:rsidRPr="00352872">
        <w:t>, действительной на момент подписания</w:t>
      </w:r>
      <w:r w:rsidRPr="004A4F61">
        <w:t>.</w:t>
      </w:r>
    </w:p>
    <w:p w14:paraId="23B647E7" w14:textId="77777777" w:rsidR="00AE5FF2" w:rsidRPr="00AE5FF2" w:rsidRDefault="00AE5FF2" w:rsidP="00AE5FF2">
      <w:pPr>
        <w:pStyle w:val="Default"/>
        <w:ind w:left="720"/>
        <w:rPr>
          <w:sz w:val="32"/>
          <w:szCs w:val="32"/>
        </w:rPr>
      </w:pPr>
    </w:p>
    <w:p w14:paraId="22F1247D" w14:textId="77777777" w:rsidR="00727B3D" w:rsidRDefault="00727B3D" w:rsidP="004A4F61">
      <w:pPr>
        <w:pStyle w:val="Default"/>
        <w:numPr>
          <w:ilvl w:val="0"/>
          <w:numId w:val="1"/>
        </w:numPr>
        <w:jc w:val="center"/>
        <w:rPr>
          <w:b/>
          <w:bCs/>
          <w:sz w:val="32"/>
          <w:szCs w:val="32"/>
        </w:rPr>
      </w:pPr>
      <w:r w:rsidRPr="009006A3">
        <w:rPr>
          <w:b/>
          <w:bCs/>
          <w:sz w:val="32"/>
          <w:szCs w:val="32"/>
        </w:rPr>
        <w:t>Прочие положения</w:t>
      </w:r>
    </w:p>
    <w:p w14:paraId="18119266" w14:textId="77777777" w:rsidR="00727B3D" w:rsidRPr="009006A3" w:rsidRDefault="00727B3D" w:rsidP="00727B3D">
      <w:pPr>
        <w:pStyle w:val="Default"/>
        <w:ind w:left="1134"/>
        <w:jc w:val="both"/>
      </w:pPr>
    </w:p>
    <w:p w14:paraId="752A155D" w14:textId="77777777" w:rsidR="00727B3D" w:rsidRDefault="00727B3D" w:rsidP="00A2563D">
      <w:pPr>
        <w:pStyle w:val="Default"/>
        <w:numPr>
          <w:ilvl w:val="1"/>
          <w:numId w:val="1"/>
        </w:numPr>
        <w:ind w:left="993" w:hanging="567"/>
        <w:jc w:val="both"/>
      </w:pPr>
      <w:r w:rsidRPr="00206302">
        <w:t>Все взаимоотношения Сторон, не урегулированные настоящими Правилами</w:t>
      </w:r>
      <w:r w:rsidR="00AE6C73">
        <w:t xml:space="preserve"> ЛКЭ</w:t>
      </w:r>
      <w:r w:rsidRPr="00206302">
        <w:t xml:space="preserve">, регулируются законодательством Российской Федерации. </w:t>
      </w:r>
    </w:p>
    <w:p w14:paraId="2C93FC02" w14:textId="77777777" w:rsidR="00727B3D" w:rsidRPr="00206302" w:rsidRDefault="00727B3D" w:rsidP="00A2563D">
      <w:pPr>
        <w:pStyle w:val="Default"/>
        <w:numPr>
          <w:ilvl w:val="1"/>
          <w:numId w:val="1"/>
        </w:numPr>
        <w:ind w:left="993" w:hanging="567"/>
        <w:jc w:val="both"/>
      </w:pPr>
      <w:r w:rsidRPr="00206302">
        <w:t xml:space="preserve">В случае изменения требований законодательства, в том числе нормативных актов в сфере финансового рынка, настоящие Правила </w:t>
      </w:r>
      <w:r w:rsidR="00AE6C73">
        <w:t xml:space="preserve">ЛКЭ </w:t>
      </w:r>
      <w:r w:rsidRPr="00206302">
        <w:t>действует в части, им не противоречащей.</w:t>
      </w:r>
      <w:bookmarkStart w:id="1" w:name="п242"/>
      <w:bookmarkStart w:id="2" w:name="YANDEX_24"/>
      <w:bookmarkEnd w:id="1"/>
      <w:bookmarkEnd w:id="2"/>
      <w:r w:rsidRPr="00206302">
        <w:t xml:space="preserve"> </w:t>
      </w:r>
    </w:p>
    <w:p w14:paraId="4437A467" w14:textId="70887C88" w:rsidR="00727B3D" w:rsidRPr="00206302" w:rsidRDefault="0077557E" w:rsidP="00A2563D">
      <w:pPr>
        <w:pStyle w:val="Default"/>
        <w:numPr>
          <w:ilvl w:val="1"/>
          <w:numId w:val="1"/>
        </w:numPr>
        <w:ind w:left="993" w:hanging="567"/>
        <w:jc w:val="both"/>
      </w:pPr>
      <w:r>
        <w:t>Заявление о предоставлении</w:t>
      </w:r>
      <w:r w:rsidR="00727B3D" w:rsidRPr="00206302">
        <w:t xml:space="preserve"> доступа </w:t>
      </w:r>
      <w:r w:rsidR="00361C6F">
        <w:t xml:space="preserve">к </w:t>
      </w:r>
      <w:r w:rsidR="00727B3D" w:rsidRPr="00206302">
        <w:t>ЛК</w:t>
      </w:r>
      <w:r w:rsidR="00727B3D">
        <w:t>Э</w:t>
      </w:r>
      <w:r w:rsidR="00727B3D" w:rsidRPr="00206302">
        <w:t xml:space="preserve"> является офертой с момента его подписания и действует до закрытия ЛК</w:t>
      </w:r>
      <w:r w:rsidR="00727B3D">
        <w:t>Э</w:t>
      </w:r>
      <w:r w:rsidR="00727B3D" w:rsidRPr="00206302">
        <w:t xml:space="preserve"> </w:t>
      </w:r>
      <w:r>
        <w:t>на основании заявления о прекращении доступа к ЛКЭ</w:t>
      </w:r>
      <w:r w:rsidR="00727B3D" w:rsidRPr="00206302">
        <w:t>, либо блокирования ЛК</w:t>
      </w:r>
      <w:r w:rsidR="00727B3D">
        <w:t>Э</w:t>
      </w:r>
      <w:r w:rsidR="00727B3D" w:rsidRPr="00206302">
        <w:t xml:space="preserve"> в соответствии с настоящими Правилами</w:t>
      </w:r>
      <w:r w:rsidR="00AE6C73">
        <w:t xml:space="preserve"> ЛКЭ</w:t>
      </w:r>
      <w:r w:rsidR="00727B3D" w:rsidRPr="00206302">
        <w:t xml:space="preserve">. </w:t>
      </w:r>
    </w:p>
    <w:p w14:paraId="25AAEECB" w14:textId="77777777" w:rsidR="00727B3D" w:rsidRPr="00206302" w:rsidRDefault="00727B3D" w:rsidP="00A2563D">
      <w:pPr>
        <w:pStyle w:val="Default"/>
        <w:numPr>
          <w:ilvl w:val="1"/>
          <w:numId w:val="1"/>
        </w:numPr>
        <w:ind w:left="993" w:hanging="567"/>
        <w:jc w:val="both"/>
      </w:pPr>
      <w:r w:rsidRPr="00206302">
        <w:t>Все изменения и дополнения к настоящим Правилам</w:t>
      </w:r>
      <w:r w:rsidR="00AE6C73">
        <w:t xml:space="preserve"> ЛКЭ</w:t>
      </w:r>
      <w:r w:rsidRPr="00206302">
        <w:t xml:space="preserve">, оформляются в письменной форме, являются неотъемлемой частью </w:t>
      </w:r>
      <w:r>
        <w:t xml:space="preserve">настоящих </w:t>
      </w:r>
      <w:r w:rsidRPr="00206302">
        <w:t>Правил</w:t>
      </w:r>
      <w:r w:rsidR="005E659D">
        <w:t xml:space="preserve"> ЛКЭ</w:t>
      </w:r>
      <w:r w:rsidRPr="00206302">
        <w:t xml:space="preserve"> и доводятся до Пользователя ЛК</w:t>
      </w:r>
      <w:r>
        <w:t>Э</w:t>
      </w:r>
      <w:r w:rsidRPr="00206302">
        <w:t xml:space="preserve"> в порядке, установленным в п 2.</w:t>
      </w:r>
      <w:r w:rsidR="00DA1324" w:rsidRPr="00DA1324">
        <w:t>6</w:t>
      </w:r>
      <w:r w:rsidRPr="00206302">
        <w:t>.  настоящих Правил</w:t>
      </w:r>
      <w:r w:rsidR="005E659D">
        <w:t xml:space="preserve"> ЛКЭ</w:t>
      </w:r>
      <w:r w:rsidRPr="00206302">
        <w:t>.</w:t>
      </w:r>
    </w:p>
    <w:p w14:paraId="2997A063" w14:textId="77777777" w:rsidR="002705D0" w:rsidRDefault="002705D0" w:rsidP="00C92F05">
      <w:pPr>
        <w:tabs>
          <w:tab w:val="left" w:pos="1134"/>
        </w:tabs>
        <w:spacing w:after="0" w:line="240" w:lineRule="auto"/>
        <w:ind w:left="680" w:firstLine="284"/>
        <w:jc w:val="both"/>
        <w:rPr>
          <w:b/>
          <w:bCs/>
          <w:strike/>
        </w:rPr>
      </w:pPr>
    </w:p>
    <w:p w14:paraId="722A7538" w14:textId="77777777" w:rsidR="000C064E" w:rsidRDefault="000C064E">
      <w:pPr>
        <w:rPr>
          <w:bCs/>
          <w:strike/>
        </w:rPr>
      </w:pPr>
      <w:r>
        <w:rPr>
          <w:bCs/>
          <w:strike/>
        </w:rPr>
        <w:br w:type="page"/>
      </w:r>
    </w:p>
    <w:p w14:paraId="61DFEC4A" w14:textId="77777777" w:rsidR="00913578" w:rsidRDefault="00913578" w:rsidP="00052295">
      <w:pPr>
        <w:tabs>
          <w:tab w:val="left" w:pos="1134"/>
        </w:tabs>
        <w:spacing w:before="240" w:after="240" w:line="276" w:lineRule="auto"/>
        <w:jc w:val="both"/>
        <w:rPr>
          <w:bCs/>
          <w:strike/>
        </w:rPr>
      </w:pPr>
    </w:p>
    <w:p w14:paraId="6678B1F7" w14:textId="77777777" w:rsidR="00913578" w:rsidRPr="00C708D6" w:rsidRDefault="00913578" w:rsidP="00913578">
      <w:pPr>
        <w:pStyle w:val="ae"/>
        <w:jc w:val="right"/>
        <w:rPr>
          <w:sz w:val="20"/>
          <w:szCs w:val="20"/>
        </w:rPr>
      </w:pPr>
      <w:r w:rsidRPr="00C708D6">
        <w:rPr>
          <w:sz w:val="20"/>
          <w:szCs w:val="20"/>
        </w:rPr>
        <w:t>Приложение №</w:t>
      </w:r>
      <w:r>
        <w:rPr>
          <w:sz w:val="20"/>
          <w:szCs w:val="20"/>
        </w:rPr>
        <w:t xml:space="preserve">1 к Правилам </w:t>
      </w:r>
      <w:r w:rsidR="0002529B">
        <w:rPr>
          <w:sz w:val="18"/>
          <w:szCs w:val="20"/>
        </w:rPr>
        <w:t>ЛКЭ</w:t>
      </w:r>
    </w:p>
    <w:p w14:paraId="3F503DD4" w14:textId="77777777" w:rsidR="00913578" w:rsidRPr="00C708D6" w:rsidRDefault="00913578" w:rsidP="00913578">
      <w:pPr>
        <w:pStyle w:val="ae"/>
        <w:jc w:val="right"/>
        <w:rPr>
          <w:sz w:val="20"/>
          <w:szCs w:val="20"/>
        </w:rPr>
      </w:pPr>
      <w:r w:rsidRPr="00C708D6">
        <w:rPr>
          <w:sz w:val="20"/>
          <w:szCs w:val="20"/>
        </w:rPr>
        <w:t xml:space="preserve">Пользователь </w:t>
      </w:r>
      <w:r>
        <w:rPr>
          <w:sz w:val="20"/>
          <w:szCs w:val="20"/>
        </w:rPr>
        <w:t>ЛКЭ</w:t>
      </w:r>
      <w:r w:rsidRPr="00C708D6">
        <w:rPr>
          <w:sz w:val="20"/>
          <w:szCs w:val="20"/>
        </w:rPr>
        <w:t xml:space="preserve"> </w:t>
      </w:r>
      <w:r>
        <w:rPr>
          <w:sz w:val="20"/>
          <w:szCs w:val="20"/>
        </w:rPr>
        <w:t>– Эмитент</w:t>
      </w:r>
    </w:p>
    <w:p w14:paraId="0460B37A" w14:textId="77777777" w:rsidR="0002529B" w:rsidRDefault="0002529B" w:rsidP="0002529B">
      <w:pPr>
        <w:keepNext/>
        <w:spacing w:after="0" w:line="60" w:lineRule="atLeast"/>
        <w:jc w:val="center"/>
        <w:outlineLvl w:val="1"/>
        <w:rPr>
          <w:rFonts w:ascii="Arial" w:eastAsia="Times New Roman" w:hAnsi="Arial" w:cs="Arial"/>
          <w:b/>
          <w:bCs/>
          <w:iCs/>
          <w:lang w:eastAsia="ru-RU"/>
        </w:rPr>
      </w:pPr>
    </w:p>
    <w:p w14:paraId="0CD21169" w14:textId="77777777" w:rsidR="0002529B" w:rsidRPr="0002529B" w:rsidRDefault="0002529B" w:rsidP="0002529B">
      <w:pPr>
        <w:keepNext/>
        <w:spacing w:after="0" w:line="60" w:lineRule="atLeast"/>
        <w:jc w:val="center"/>
        <w:outlineLvl w:val="1"/>
        <w:rPr>
          <w:rFonts w:ascii="Arial" w:eastAsia="Times New Roman" w:hAnsi="Arial" w:cs="Times New Roman"/>
          <w:b/>
          <w:bCs/>
          <w:iCs/>
          <w:lang w:eastAsia="ru-RU"/>
        </w:rPr>
      </w:pPr>
      <w:r w:rsidRPr="0002529B">
        <w:rPr>
          <w:rFonts w:ascii="Arial" w:eastAsia="Times New Roman" w:hAnsi="Arial" w:cs="Arial"/>
          <w:b/>
          <w:bCs/>
          <w:iCs/>
          <w:lang w:eastAsia="ru-RU"/>
        </w:rPr>
        <w:t xml:space="preserve">ЗАЯВЛЕНИЕ </w:t>
      </w:r>
      <w:r w:rsidRPr="0002529B">
        <w:rPr>
          <w:rFonts w:ascii="Arial" w:eastAsia="Times New Roman" w:hAnsi="Arial" w:cs="Times New Roman"/>
          <w:b/>
          <w:bCs/>
          <w:iCs/>
          <w:lang w:eastAsia="ru-RU"/>
        </w:rPr>
        <w:t>о предоставлении доступа в Личный кабинет эмитента (ЛКЭ)</w:t>
      </w:r>
    </w:p>
    <w:p w14:paraId="71F2A48F" w14:textId="77777777" w:rsidR="0002529B" w:rsidRPr="0002529B" w:rsidRDefault="0002529B" w:rsidP="0002529B">
      <w:pPr>
        <w:keepNext/>
        <w:spacing w:after="0" w:line="60" w:lineRule="atLeast"/>
        <w:jc w:val="center"/>
        <w:outlineLvl w:val="1"/>
        <w:rPr>
          <w:rFonts w:ascii="Arial" w:eastAsia="Times New Roman" w:hAnsi="Arial" w:cs="Times New Roman"/>
          <w:b/>
          <w:bCs/>
          <w:i/>
          <w:iCs/>
          <w:sz w:val="4"/>
          <w:szCs w:val="4"/>
          <w:lang w:eastAsia="ru-RU"/>
        </w:rPr>
      </w:pPr>
    </w:p>
    <w:p w14:paraId="04A003BB" w14:textId="77777777" w:rsidR="0002529B" w:rsidRPr="0002529B" w:rsidRDefault="0002529B" w:rsidP="0002529B">
      <w:pPr>
        <w:spacing w:after="0" w:line="240" w:lineRule="auto"/>
        <w:rPr>
          <w:rFonts w:ascii="Times New Roman" w:eastAsia="Times New Roman" w:hAnsi="Times New Roman" w:cs="Times New Roman"/>
          <w:sz w:val="4"/>
          <w:szCs w:val="4"/>
          <w:lang w:eastAsia="ru-RU"/>
        </w:rPr>
      </w:pPr>
    </w:p>
    <w:tbl>
      <w:tblPr>
        <w:tblW w:w="11057"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
        <w:gridCol w:w="1890"/>
        <w:gridCol w:w="2559"/>
        <w:gridCol w:w="255"/>
        <w:gridCol w:w="17"/>
        <w:gridCol w:w="273"/>
        <w:gridCol w:w="255"/>
        <w:gridCol w:w="17"/>
        <w:gridCol w:w="273"/>
        <w:gridCol w:w="275"/>
        <w:gridCol w:w="255"/>
        <w:gridCol w:w="18"/>
        <w:gridCol w:w="12"/>
        <w:gridCol w:w="63"/>
        <w:gridCol w:w="197"/>
        <w:gridCol w:w="273"/>
        <w:gridCol w:w="255"/>
        <w:gridCol w:w="17"/>
        <w:gridCol w:w="273"/>
        <w:gridCol w:w="240"/>
        <w:gridCol w:w="34"/>
        <w:gridCol w:w="266"/>
        <w:gridCol w:w="7"/>
        <w:gridCol w:w="293"/>
        <w:gridCol w:w="300"/>
        <w:gridCol w:w="285"/>
        <w:gridCol w:w="270"/>
        <w:gridCol w:w="285"/>
        <w:gridCol w:w="270"/>
        <w:gridCol w:w="255"/>
        <w:gridCol w:w="255"/>
        <w:gridCol w:w="255"/>
        <w:gridCol w:w="285"/>
        <w:gridCol w:w="565"/>
      </w:tblGrid>
      <w:tr w:rsidR="0002529B" w:rsidRPr="0002529B" w14:paraId="02ECB834" w14:textId="77777777" w:rsidTr="00473158">
        <w:trPr>
          <w:trHeight w:val="284"/>
        </w:trPr>
        <w:tc>
          <w:tcPr>
            <w:tcW w:w="11057" w:type="dxa"/>
            <w:gridSpan w:val="34"/>
            <w:tcBorders>
              <w:top w:val="double" w:sz="4" w:space="0" w:color="7F7F7F"/>
              <w:left w:val="double" w:sz="4" w:space="0" w:color="7F7F7F"/>
              <w:bottom w:val="single" w:sz="4" w:space="0" w:color="auto"/>
              <w:right w:val="double" w:sz="4" w:space="0" w:color="7F7F7F"/>
            </w:tcBorders>
            <w:shd w:val="clear" w:color="auto" w:fill="FFFFFF"/>
            <w:vAlign w:val="center"/>
          </w:tcPr>
          <w:p w14:paraId="09BBC121" w14:textId="77777777" w:rsidR="0002529B" w:rsidRPr="0002529B" w:rsidRDefault="0002529B" w:rsidP="0002529B">
            <w:pPr>
              <w:keepNext/>
              <w:keepLines/>
              <w:tabs>
                <w:tab w:val="left" w:pos="9900"/>
              </w:tabs>
              <w:spacing w:before="40" w:after="0" w:line="240" w:lineRule="auto"/>
              <w:outlineLvl w:val="6"/>
              <w:rPr>
                <w:rFonts w:ascii="Times New Roman" w:eastAsia="Times New Roman" w:hAnsi="Times New Roman" w:cs="Times New Roman"/>
                <w:i/>
                <w:iCs/>
                <w:color w:val="243F60"/>
                <w:sz w:val="20"/>
                <w:szCs w:val="20"/>
                <w:lang w:eastAsia="ru-RU"/>
              </w:rPr>
            </w:pPr>
            <w:r w:rsidRPr="0002529B">
              <w:rPr>
                <w:rFonts w:ascii="Times New Roman" w:eastAsia="Times New Roman" w:hAnsi="Times New Roman" w:cs="Times New Roman"/>
                <w:b/>
                <w:bCs/>
                <w:iCs/>
                <w:sz w:val="28"/>
                <w:szCs w:val="28"/>
                <w:lang w:eastAsia="ru-RU"/>
              </w:rPr>
              <w:sym w:font="Wingdings" w:char="F072"/>
            </w:r>
            <w:r w:rsidRPr="0002529B">
              <w:rPr>
                <w:rFonts w:ascii="Times New Roman" w:eastAsia="Times New Roman" w:hAnsi="Times New Roman" w:cs="Times New Roman"/>
                <w:b/>
                <w:bCs/>
                <w:iCs/>
                <w:sz w:val="20"/>
                <w:szCs w:val="20"/>
                <w:lang w:eastAsia="ru-RU"/>
              </w:rPr>
              <w:t xml:space="preserve"> </w:t>
            </w:r>
            <w:r w:rsidRPr="0002529B">
              <w:rPr>
                <w:rFonts w:ascii="Times New Roman" w:eastAsia="Times New Roman" w:hAnsi="Times New Roman" w:cs="Times New Roman"/>
                <w:bCs/>
                <w:iCs/>
                <w:sz w:val="20"/>
                <w:szCs w:val="20"/>
                <w:lang w:eastAsia="ru-RU"/>
              </w:rPr>
              <w:t>НОВЫЙ ПОЛЬЗОВАТЕЛЬ (СОЗДАНИЕ УЧЕТНОЙ ЗАПИСИ)</w:t>
            </w:r>
          </w:p>
        </w:tc>
      </w:tr>
      <w:tr w:rsidR="0002529B" w:rsidRPr="0002529B" w14:paraId="53656C4A" w14:textId="77777777" w:rsidTr="00473158">
        <w:trPr>
          <w:trHeight w:val="284"/>
        </w:trPr>
        <w:tc>
          <w:tcPr>
            <w:tcW w:w="11057" w:type="dxa"/>
            <w:gridSpan w:val="34"/>
            <w:tcBorders>
              <w:top w:val="double" w:sz="4" w:space="0" w:color="7F7F7F"/>
              <w:left w:val="double" w:sz="4" w:space="0" w:color="7F7F7F"/>
              <w:bottom w:val="single" w:sz="4" w:space="0" w:color="auto"/>
              <w:right w:val="double" w:sz="4" w:space="0" w:color="7F7F7F"/>
            </w:tcBorders>
            <w:shd w:val="clear" w:color="auto" w:fill="FFFFFF"/>
            <w:vAlign w:val="center"/>
          </w:tcPr>
          <w:p w14:paraId="4E63529F" w14:textId="77777777" w:rsidR="0002529B" w:rsidRPr="0002529B" w:rsidRDefault="0002529B" w:rsidP="0002529B">
            <w:pPr>
              <w:keepNext/>
              <w:keepLines/>
              <w:tabs>
                <w:tab w:val="left" w:pos="9900"/>
              </w:tabs>
              <w:spacing w:before="40" w:after="0" w:line="240" w:lineRule="auto"/>
              <w:outlineLvl w:val="6"/>
              <w:rPr>
                <w:rFonts w:ascii="Times New Roman" w:eastAsia="Times New Roman" w:hAnsi="Times New Roman" w:cs="Times New Roman"/>
                <w:b/>
                <w:bCs/>
                <w:iCs/>
                <w:sz w:val="20"/>
                <w:szCs w:val="20"/>
                <w:lang w:eastAsia="ru-RU"/>
              </w:rPr>
            </w:pPr>
            <w:r w:rsidRPr="0002529B">
              <w:rPr>
                <w:rFonts w:ascii="Times New Roman" w:eastAsia="Times New Roman" w:hAnsi="Times New Roman" w:cs="Times New Roman"/>
                <w:b/>
                <w:bCs/>
                <w:iCs/>
                <w:sz w:val="28"/>
                <w:szCs w:val="28"/>
                <w:lang w:eastAsia="ru-RU"/>
              </w:rPr>
              <w:sym w:font="Wingdings" w:char="F072"/>
            </w:r>
            <w:r w:rsidRPr="0002529B">
              <w:rPr>
                <w:rFonts w:ascii="Times New Roman" w:eastAsia="Times New Roman" w:hAnsi="Times New Roman" w:cs="Times New Roman"/>
                <w:b/>
                <w:bCs/>
                <w:iCs/>
                <w:sz w:val="20"/>
                <w:szCs w:val="20"/>
                <w:lang w:eastAsia="ru-RU"/>
              </w:rPr>
              <w:t xml:space="preserve"> </w:t>
            </w:r>
            <w:r w:rsidRPr="0002529B">
              <w:rPr>
                <w:rFonts w:ascii="Times New Roman" w:eastAsia="Times New Roman" w:hAnsi="Times New Roman" w:cs="Times New Roman"/>
                <w:bCs/>
                <w:iCs/>
                <w:sz w:val="20"/>
                <w:szCs w:val="20"/>
                <w:lang w:eastAsia="ru-RU"/>
              </w:rPr>
              <w:t>ДЕЙСТВУЮЩИЙ ПОЛЬЗОВАТЕЛЬ (ВНЕСЕНИЕ ИЗМЕНЕНИЙ)</w:t>
            </w:r>
          </w:p>
        </w:tc>
      </w:tr>
      <w:tr w:rsidR="0002529B" w:rsidRPr="0002529B" w14:paraId="54F48F7F" w14:textId="77777777" w:rsidTr="00473158">
        <w:trPr>
          <w:trHeight w:val="892"/>
        </w:trPr>
        <w:tc>
          <w:tcPr>
            <w:tcW w:w="11057" w:type="dxa"/>
            <w:gridSpan w:val="34"/>
            <w:tcBorders>
              <w:top w:val="double" w:sz="4" w:space="0" w:color="7F7F7F"/>
              <w:left w:val="double" w:sz="4" w:space="0" w:color="7F7F7F"/>
              <w:right w:val="double" w:sz="4" w:space="0" w:color="7F7F7F"/>
            </w:tcBorders>
            <w:shd w:val="clear" w:color="auto" w:fill="FFFFFF"/>
            <w:vAlign w:val="center"/>
          </w:tcPr>
          <w:p w14:paraId="74F82B25"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Полное наименование эмитента</w:t>
            </w:r>
            <w:r w:rsidRPr="0002529B">
              <w:rPr>
                <w:rFonts w:ascii="Times New Roman" w:eastAsia="Times New Roman" w:hAnsi="Times New Roman" w:cs="Times New Roman"/>
                <w:sz w:val="20"/>
                <w:szCs w:val="20"/>
                <w:lang w:eastAsia="ru-RU"/>
              </w:rPr>
              <w:tab/>
            </w:r>
          </w:p>
          <w:p w14:paraId="6F9C2998"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ab/>
              <w:t>…………</w:t>
            </w:r>
          </w:p>
        </w:tc>
      </w:tr>
      <w:tr w:rsidR="0002529B" w:rsidRPr="0002529B" w14:paraId="1B082615" w14:textId="77777777" w:rsidTr="00473158">
        <w:trPr>
          <w:trHeight w:val="284"/>
        </w:trPr>
        <w:tc>
          <w:tcPr>
            <w:tcW w:w="11057" w:type="dxa"/>
            <w:gridSpan w:val="34"/>
            <w:tcBorders>
              <w:top w:val="nil"/>
              <w:left w:val="double" w:sz="4" w:space="0" w:color="7F7F7F"/>
              <w:bottom w:val="nil"/>
              <w:right w:val="double" w:sz="4" w:space="0" w:color="7F7F7F"/>
            </w:tcBorders>
            <w:vAlign w:val="bottom"/>
          </w:tcPr>
          <w:tbl>
            <w:tblPr>
              <w:tblStyle w:val="af2"/>
              <w:tblW w:w="0" w:type="auto"/>
              <w:tblLayout w:type="fixed"/>
              <w:tblLook w:val="04A0" w:firstRow="1" w:lastRow="0" w:firstColumn="1" w:lastColumn="0" w:noHBand="0" w:noVBand="1"/>
            </w:tblPr>
            <w:tblGrid>
              <w:gridCol w:w="5273"/>
              <w:gridCol w:w="5274"/>
            </w:tblGrid>
            <w:tr w:rsidR="0002529B" w:rsidRPr="0002529B" w14:paraId="47E27555" w14:textId="77777777" w:rsidTr="00473158">
              <w:tc>
                <w:tcPr>
                  <w:tcW w:w="5273" w:type="dxa"/>
                </w:tcPr>
                <w:p w14:paraId="4531EEE7" w14:textId="77777777" w:rsidR="0002529B" w:rsidRPr="0002529B" w:rsidRDefault="0002529B" w:rsidP="0002529B">
                  <w:pPr>
                    <w:tabs>
                      <w:tab w:val="right" w:leader="dot" w:pos="10490"/>
                    </w:tabs>
                    <w:ind w:hanging="74"/>
                    <w:rPr>
                      <w:rFonts w:ascii="Times New Roman" w:eastAsia="Times New Roman" w:hAnsi="Times New Roman" w:cs="Times New Roman"/>
                      <w:lang w:eastAsia="ru-RU"/>
                    </w:rPr>
                  </w:pPr>
                  <w:r w:rsidRPr="0002529B">
                    <w:rPr>
                      <w:rFonts w:ascii="Times New Roman" w:eastAsia="Times New Roman" w:hAnsi="Times New Roman" w:cs="Times New Roman"/>
                      <w:lang w:eastAsia="ru-RU"/>
                    </w:rPr>
                    <w:t xml:space="preserve">ОГРН  </w:t>
                  </w:r>
                </w:p>
              </w:tc>
              <w:tc>
                <w:tcPr>
                  <w:tcW w:w="5274" w:type="dxa"/>
                </w:tcPr>
                <w:p w14:paraId="27A6DFBF" w14:textId="77777777" w:rsidR="0002529B" w:rsidRPr="0002529B" w:rsidRDefault="0002529B" w:rsidP="0002529B">
                  <w:pPr>
                    <w:tabs>
                      <w:tab w:val="right" w:leader="dot" w:pos="10490"/>
                    </w:tabs>
                    <w:rPr>
                      <w:rFonts w:ascii="Times New Roman" w:eastAsia="Times New Roman" w:hAnsi="Times New Roman" w:cs="Times New Roman"/>
                      <w:lang w:eastAsia="ru-RU"/>
                    </w:rPr>
                  </w:pPr>
                  <w:r w:rsidRPr="0002529B">
                    <w:rPr>
                      <w:rFonts w:ascii="Times New Roman" w:eastAsia="Times New Roman" w:hAnsi="Times New Roman" w:cs="Times New Roman"/>
                      <w:lang w:eastAsia="ru-RU"/>
                    </w:rPr>
                    <w:t xml:space="preserve">ИНН  </w:t>
                  </w:r>
                </w:p>
              </w:tc>
            </w:tr>
          </w:tbl>
          <w:p w14:paraId="55BC1AA4" w14:textId="77777777" w:rsidR="0002529B" w:rsidRPr="0002529B" w:rsidRDefault="0002529B" w:rsidP="0002529B">
            <w:pPr>
              <w:tabs>
                <w:tab w:val="right" w:leader="dot" w:pos="10490"/>
              </w:tabs>
              <w:spacing w:after="0" w:line="240" w:lineRule="auto"/>
              <w:ind w:firstLine="34"/>
              <w:rPr>
                <w:rFonts w:ascii="Times New Roman" w:eastAsia="Times New Roman" w:hAnsi="Times New Roman" w:cs="Times New Roman"/>
                <w:sz w:val="20"/>
                <w:szCs w:val="20"/>
                <w:lang w:eastAsia="ru-RU"/>
              </w:rPr>
            </w:pPr>
          </w:p>
          <w:p w14:paraId="2C56DA79" w14:textId="77777777" w:rsidR="0002529B" w:rsidRPr="0002529B" w:rsidRDefault="0002529B" w:rsidP="0002529B">
            <w:pPr>
              <w:tabs>
                <w:tab w:val="right" w:leader="dot" w:pos="10490"/>
              </w:tabs>
              <w:spacing w:after="0" w:line="240" w:lineRule="auto"/>
              <w:ind w:firstLine="34"/>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 xml:space="preserve">Адрес места нахождения </w:t>
            </w:r>
            <w:r w:rsidRPr="0002529B">
              <w:rPr>
                <w:rFonts w:ascii="Times New Roman" w:eastAsia="Times New Roman" w:hAnsi="Times New Roman" w:cs="Times New Roman"/>
                <w:i/>
                <w:sz w:val="20"/>
                <w:szCs w:val="20"/>
                <w:lang w:eastAsia="ru-RU"/>
              </w:rPr>
              <w:t xml:space="preserve">(в соответствии с ЕГРЮЛ) </w:t>
            </w:r>
            <w:r w:rsidRPr="0002529B">
              <w:rPr>
                <w:rFonts w:ascii="Times New Roman" w:eastAsia="Times New Roman" w:hAnsi="Times New Roman" w:cs="Times New Roman"/>
                <w:sz w:val="20"/>
                <w:szCs w:val="20"/>
                <w:lang w:eastAsia="ru-RU"/>
              </w:rPr>
              <w:tab/>
            </w:r>
          </w:p>
        </w:tc>
      </w:tr>
      <w:tr w:rsidR="0002529B" w:rsidRPr="0002529B" w14:paraId="4A77F142" w14:textId="77777777" w:rsidTr="00473158">
        <w:trPr>
          <w:trHeight w:val="284"/>
        </w:trPr>
        <w:tc>
          <w:tcPr>
            <w:tcW w:w="11057" w:type="dxa"/>
            <w:gridSpan w:val="34"/>
            <w:tcBorders>
              <w:top w:val="nil"/>
              <w:left w:val="double" w:sz="4" w:space="0" w:color="7F7F7F"/>
              <w:bottom w:val="nil"/>
              <w:right w:val="double" w:sz="4" w:space="0" w:color="7F7F7F"/>
            </w:tcBorders>
            <w:vAlign w:val="bottom"/>
          </w:tcPr>
          <w:p w14:paraId="22A9AA1B"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ab/>
            </w:r>
          </w:p>
          <w:p w14:paraId="61EF834E"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 xml:space="preserve">в лице </w:t>
            </w:r>
            <w:r w:rsidRPr="0002529B">
              <w:rPr>
                <w:rFonts w:ascii="Times New Roman" w:eastAsia="Times New Roman" w:hAnsi="Times New Roman" w:cs="Times New Roman"/>
                <w:i/>
                <w:sz w:val="20"/>
                <w:szCs w:val="20"/>
                <w:lang w:eastAsia="ru-RU"/>
              </w:rPr>
              <w:t>(должность, ФИО руководителя):</w:t>
            </w:r>
            <w:r w:rsidRPr="0002529B">
              <w:rPr>
                <w:rFonts w:ascii="Times New Roman" w:eastAsia="Times New Roman" w:hAnsi="Times New Roman" w:cs="Times New Roman"/>
                <w:sz w:val="20"/>
                <w:szCs w:val="20"/>
                <w:lang w:eastAsia="ru-RU"/>
              </w:rPr>
              <w:tab/>
            </w:r>
          </w:p>
          <w:p w14:paraId="3C8D3BB3"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ab/>
            </w:r>
          </w:p>
          <w:p w14:paraId="11381F3E"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18"/>
                <w:szCs w:val="18"/>
                <w:lang w:eastAsia="ru-RU"/>
              </w:rPr>
            </w:pPr>
            <w:r w:rsidRPr="0002529B">
              <w:rPr>
                <w:rFonts w:ascii="Times New Roman" w:eastAsia="Times New Roman" w:hAnsi="Times New Roman" w:cs="Times New Roman"/>
                <w:sz w:val="20"/>
                <w:szCs w:val="20"/>
                <w:lang w:eastAsia="ru-RU"/>
              </w:rPr>
              <w:t>действующий на основании (Устава/другое):</w:t>
            </w:r>
            <w:r w:rsidRPr="0002529B">
              <w:rPr>
                <w:rFonts w:ascii="Times New Roman" w:eastAsia="Times New Roman" w:hAnsi="Times New Roman" w:cs="Times New Roman"/>
                <w:sz w:val="20"/>
                <w:szCs w:val="20"/>
                <w:lang w:eastAsia="ru-RU"/>
              </w:rPr>
              <w:tab/>
            </w:r>
          </w:p>
          <w:p w14:paraId="31133F80"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p>
        </w:tc>
      </w:tr>
      <w:tr w:rsidR="0002529B" w:rsidRPr="0002529B" w14:paraId="695956D8" w14:textId="77777777" w:rsidTr="00473158">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ook w:val="04A0" w:firstRow="1" w:lastRow="0" w:firstColumn="1" w:lastColumn="0" w:noHBand="0" w:noVBand="1"/>
        </w:tblPrEx>
        <w:trPr>
          <w:gridBefore w:val="1"/>
          <w:wBefore w:w="15" w:type="dxa"/>
          <w:trHeight w:val="285"/>
        </w:trPr>
        <w:tc>
          <w:tcPr>
            <w:tcW w:w="1890" w:type="dxa"/>
            <w:vMerge w:val="restart"/>
            <w:tcBorders>
              <w:top w:val="double" w:sz="4" w:space="0" w:color="7F7F7F"/>
              <w:left w:val="double" w:sz="4" w:space="0" w:color="7F7F7F"/>
              <w:right w:val="double" w:sz="4" w:space="0" w:color="7F7F7F"/>
            </w:tcBorders>
            <w:shd w:val="clear" w:color="auto" w:fill="auto"/>
            <w:vAlign w:val="center"/>
          </w:tcPr>
          <w:p w14:paraId="766F500F" w14:textId="77777777" w:rsidR="0002529B" w:rsidRPr="0002529B" w:rsidRDefault="0002529B" w:rsidP="0002529B">
            <w:pPr>
              <w:spacing w:after="0" w:line="240" w:lineRule="auto"/>
              <w:jc w:val="center"/>
              <w:rPr>
                <w:rFonts w:ascii="Times New Roman" w:eastAsia="Times New Roman" w:hAnsi="Times New Roman" w:cs="Times New Roman"/>
                <w:sz w:val="20"/>
                <w:szCs w:val="20"/>
                <w:lang w:eastAsia="ru-RU"/>
              </w:rPr>
            </w:pPr>
            <w:r w:rsidRPr="0002529B">
              <w:rPr>
                <w:rFonts w:ascii="Times New Roman" w:eastAsia="Times New Roman" w:hAnsi="Times New Roman" w:cs="Times New Roman"/>
                <w:b/>
                <w:sz w:val="20"/>
                <w:szCs w:val="20"/>
                <w:lang w:eastAsia="ru-RU"/>
              </w:rPr>
              <w:t>Реквизиты пользователя для доступа к ЛКЭ</w:t>
            </w:r>
            <w:r w:rsidRPr="0002529B">
              <w:rPr>
                <w:rFonts w:ascii="Times New Roman" w:eastAsia="Times New Roman" w:hAnsi="Times New Roman" w:cs="Times New Roman"/>
                <w:sz w:val="20"/>
                <w:szCs w:val="20"/>
                <w:lang w:eastAsia="ru-RU"/>
              </w:rPr>
              <w:t>:</w:t>
            </w:r>
          </w:p>
        </w:tc>
        <w:tc>
          <w:tcPr>
            <w:tcW w:w="2559" w:type="dxa"/>
            <w:tcBorders>
              <w:top w:val="double" w:sz="4" w:space="0" w:color="7F7F7F"/>
              <w:left w:val="double" w:sz="4" w:space="0" w:color="7F7F7F"/>
              <w:bottom w:val="dotted" w:sz="4" w:space="0" w:color="auto"/>
              <w:right w:val="dotted" w:sz="4" w:space="0" w:color="auto"/>
            </w:tcBorders>
            <w:shd w:val="clear" w:color="auto" w:fill="auto"/>
          </w:tcPr>
          <w:p w14:paraId="275F3C8C" w14:textId="354C83E8" w:rsidR="0002529B" w:rsidRPr="0002529B" w:rsidRDefault="00EE7B9F" w:rsidP="00EE7B9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Мобильный т</w:t>
            </w:r>
            <w:r w:rsidRPr="0002529B">
              <w:rPr>
                <w:rFonts w:ascii="Times New Roman" w:eastAsia="Times New Roman" w:hAnsi="Times New Roman" w:cs="Times New Roman"/>
                <w:sz w:val="20"/>
                <w:szCs w:val="20"/>
                <w:lang w:eastAsia="ru-RU"/>
              </w:rPr>
              <w:t>елефон</w:t>
            </w:r>
            <w:r w:rsidR="0002529B" w:rsidRPr="0002529B">
              <w:rPr>
                <w:rFonts w:ascii="Times New Roman" w:eastAsia="Times New Roman" w:hAnsi="Times New Roman" w:cs="Times New Roman"/>
                <w:sz w:val="20"/>
                <w:szCs w:val="20"/>
                <w:lang w:eastAsia="ru-RU"/>
              </w:rPr>
              <w:t>:</w:t>
            </w:r>
          </w:p>
        </w:tc>
        <w:tc>
          <w:tcPr>
            <w:tcW w:w="255" w:type="dxa"/>
            <w:tcBorders>
              <w:top w:val="double" w:sz="4" w:space="0" w:color="7F7F7F"/>
              <w:left w:val="dotted" w:sz="4" w:space="0" w:color="auto"/>
              <w:bottom w:val="dotted" w:sz="4" w:space="0" w:color="auto"/>
              <w:right w:val="dashSmallGap" w:sz="4" w:space="0" w:color="7F7F7F"/>
            </w:tcBorders>
            <w:shd w:val="clear" w:color="auto" w:fill="auto"/>
          </w:tcPr>
          <w:p w14:paraId="0BA28C52"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90" w:type="dxa"/>
            <w:gridSpan w:val="2"/>
            <w:tcBorders>
              <w:top w:val="double" w:sz="4" w:space="0" w:color="7F7F7F"/>
              <w:left w:val="dashSmallGap" w:sz="4" w:space="0" w:color="7F7F7F"/>
              <w:bottom w:val="dotted" w:sz="4" w:space="0" w:color="auto"/>
              <w:right w:val="double" w:sz="4" w:space="0" w:color="7F7F7F"/>
            </w:tcBorders>
            <w:shd w:val="clear" w:color="auto" w:fill="auto"/>
          </w:tcPr>
          <w:p w14:paraId="75EDE7DF"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uble" w:sz="4" w:space="0" w:color="7F7F7F"/>
              <w:left w:val="dashSmallGap" w:sz="4" w:space="0" w:color="7F7F7F"/>
              <w:bottom w:val="dotted" w:sz="4" w:space="0" w:color="auto"/>
              <w:right w:val="double" w:sz="4" w:space="0" w:color="7F7F7F"/>
            </w:tcBorders>
            <w:shd w:val="clear" w:color="auto" w:fill="auto"/>
          </w:tcPr>
          <w:p w14:paraId="42E55E28"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90" w:type="dxa"/>
            <w:gridSpan w:val="2"/>
            <w:tcBorders>
              <w:top w:val="double" w:sz="4" w:space="0" w:color="7F7F7F"/>
              <w:left w:val="dashSmallGap" w:sz="4" w:space="0" w:color="7F7F7F"/>
              <w:bottom w:val="dotted" w:sz="4" w:space="0" w:color="auto"/>
              <w:right w:val="double" w:sz="4" w:space="0" w:color="7F7F7F"/>
            </w:tcBorders>
            <w:shd w:val="clear" w:color="auto" w:fill="auto"/>
          </w:tcPr>
          <w:p w14:paraId="745A0004"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5" w:type="dxa"/>
            <w:tcBorders>
              <w:top w:val="double" w:sz="4" w:space="0" w:color="7F7F7F"/>
              <w:left w:val="dashSmallGap" w:sz="4" w:space="0" w:color="7F7F7F"/>
              <w:bottom w:val="dotted" w:sz="4" w:space="0" w:color="auto"/>
              <w:right w:val="double" w:sz="4" w:space="0" w:color="7F7F7F"/>
            </w:tcBorders>
            <w:shd w:val="clear" w:color="auto" w:fill="auto"/>
          </w:tcPr>
          <w:p w14:paraId="3BBF9157"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uble" w:sz="4" w:space="0" w:color="7F7F7F"/>
              <w:left w:val="dashSmallGap" w:sz="4" w:space="0" w:color="7F7F7F"/>
              <w:bottom w:val="dotted" w:sz="4" w:space="0" w:color="auto"/>
              <w:right w:val="double" w:sz="4" w:space="0" w:color="7F7F7F"/>
            </w:tcBorders>
            <w:shd w:val="clear" w:color="auto" w:fill="auto"/>
          </w:tcPr>
          <w:p w14:paraId="3F37820F"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90" w:type="dxa"/>
            <w:gridSpan w:val="4"/>
            <w:tcBorders>
              <w:top w:val="double" w:sz="4" w:space="0" w:color="7F7F7F"/>
              <w:left w:val="dashSmallGap" w:sz="4" w:space="0" w:color="7F7F7F"/>
              <w:bottom w:val="dotted" w:sz="4" w:space="0" w:color="auto"/>
              <w:right w:val="double" w:sz="4" w:space="0" w:color="7F7F7F"/>
            </w:tcBorders>
            <w:shd w:val="clear" w:color="auto" w:fill="auto"/>
          </w:tcPr>
          <w:p w14:paraId="4F854FEA"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3" w:type="dxa"/>
            <w:tcBorders>
              <w:top w:val="double" w:sz="4" w:space="0" w:color="7F7F7F"/>
              <w:left w:val="dashSmallGap" w:sz="4" w:space="0" w:color="7F7F7F"/>
              <w:bottom w:val="dotted" w:sz="4" w:space="0" w:color="auto"/>
              <w:right w:val="double" w:sz="4" w:space="0" w:color="7F7F7F"/>
            </w:tcBorders>
            <w:shd w:val="clear" w:color="auto" w:fill="auto"/>
          </w:tcPr>
          <w:p w14:paraId="4857B560"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uble" w:sz="4" w:space="0" w:color="7F7F7F"/>
              <w:left w:val="dashSmallGap" w:sz="4" w:space="0" w:color="7F7F7F"/>
              <w:bottom w:val="dotted" w:sz="4" w:space="0" w:color="auto"/>
              <w:right w:val="double" w:sz="4" w:space="0" w:color="7F7F7F"/>
            </w:tcBorders>
            <w:shd w:val="clear" w:color="auto" w:fill="auto"/>
          </w:tcPr>
          <w:p w14:paraId="67D5F6E5"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90" w:type="dxa"/>
            <w:gridSpan w:val="2"/>
            <w:tcBorders>
              <w:top w:val="double" w:sz="4" w:space="0" w:color="7F7F7F"/>
              <w:left w:val="dashSmallGap" w:sz="4" w:space="0" w:color="7F7F7F"/>
              <w:bottom w:val="dotted" w:sz="4" w:space="0" w:color="auto"/>
              <w:right w:val="double" w:sz="4" w:space="0" w:color="7F7F7F"/>
            </w:tcBorders>
            <w:shd w:val="clear" w:color="auto" w:fill="auto"/>
          </w:tcPr>
          <w:p w14:paraId="166D92E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40" w:type="dxa"/>
            <w:tcBorders>
              <w:top w:val="double" w:sz="4" w:space="0" w:color="7F7F7F"/>
              <w:left w:val="dashSmallGap" w:sz="4" w:space="0" w:color="7F7F7F"/>
              <w:bottom w:val="dotted" w:sz="4" w:space="0" w:color="auto"/>
              <w:right w:val="double" w:sz="4" w:space="0" w:color="7F7F7F"/>
            </w:tcBorders>
            <w:shd w:val="clear" w:color="auto" w:fill="auto"/>
          </w:tcPr>
          <w:p w14:paraId="04AA3883"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300" w:type="dxa"/>
            <w:gridSpan w:val="2"/>
            <w:tcBorders>
              <w:top w:val="double" w:sz="4" w:space="0" w:color="7F7F7F"/>
              <w:left w:val="dashSmallGap" w:sz="4" w:space="0" w:color="7F7F7F"/>
              <w:bottom w:val="dotted" w:sz="4" w:space="0" w:color="auto"/>
              <w:right w:val="double" w:sz="4" w:space="0" w:color="7F7F7F"/>
            </w:tcBorders>
            <w:shd w:val="clear" w:color="auto" w:fill="auto"/>
          </w:tcPr>
          <w:p w14:paraId="1146A5BA"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300" w:type="dxa"/>
            <w:gridSpan w:val="2"/>
            <w:tcBorders>
              <w:top w:val="double" w:sz="4" w:space="0" w:color="7F7F7F"/>
              <w:left w:val="dashSmallGap" w:sz="4" w:space="0" w:color="7F7F7F"/>
              <w:bottom w:val="dotted" w:sz="4" w:space="0" w:color="auto"/>
              <w:right w:val="double" w:sz="4" w:space="0" w:color="7F7F7F"/>
            </w:tcBorders>
            <w:shd w:val="clear" w:color="auto" w:fill="auto"/>
          </w:tcPr>
          <w:p w14:paraId="5E508385"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51D272F0"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11903110"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0" w:type="dxa"/>
            <w:tcBorders>
              <w:top w:val="double" w:sz="4" w:space="0" w:color="7F7F7F"/>
              <w:left w:val="dashSmallGap" w:sz="4" w:space="0" w:color="7F7F7F"/>
              <w:bottom w:val="dotted" w:sz="4" w:space="0" w:color="auto"/>
              <w:right w:val="double" w:sz="4" w:space="0" w:color="7F7F7F"/>
            </w:tcBorders>
            <w:shd w:val="clear" w:color="auto" w:fill="auto"/>
          </w:tcPr>
          <w:p w14:paraId="63B6FE6A"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7E4B0CE9"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0" w:type="dxa"/>
            <w:tcBorders>
              <w:top w:val="double" w:sz="4" w:space="0" w:color="7F7F7F"/>
              <w:left w:val="dashSmallGap" w:sz="4" w:space="0" w:color="7F7F7F"/>
              <w:bottom w:val="dotted" w:sz="4" w:space="0" w:color="auto"/>
              <w:right w:val="double" w:sz="4" w:space="0" w:color="7F7F7F"/>
            </w:tcBorders>
            <w:shd w:val="clear" w:color="auto" w:fill="auto"/>
          </w:tcPr>
          <w:p w14:paraId="203B2FC5"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uble" w:sz="4" w:space="0" w:color="7F7F7F"/>
              <w:left w:val="dashSmallGap" w:sz="4" w:space="0" w:color="7F7F7F"/>
              <w:bottom w:val="dotted" w:sz="4" w:space="0" w:color="auto"/>
              <w:right w:val="double" w:sz="4" w:space="0" w:color="7F7F7F"/>
            </w:tcBorders>
            <w:shd w:val="clear" w:color="auto" w:fill="auto"/>
          </w:tcPr>
          <w:p w14:paraId="19A46C6A"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uble" w:sz="4" w:space="0" w:color="7F7F7F"/>
              <w:left w:val="dashSmallGap" w:sz="4" w:space="0" w:color="7F7F7F"/>
              <w:bottom w:val="dotted" w:sz="4" w:space="0" w:color="auto"/>
              <w:right w:val="double" w:sz="4" w:space="0" w:color="7F7F7F"/>
            </w:tcBorders>
            <w:shd w:val="clear" w:color="auto" w:fill="auto"/>
          </w:tcPr>
          <w:p w14:paraId="53DFDBC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uble" w:sz="4" w:space="0" w:color="7F7F7F"/>
              <w:left w:val="dashSmallGap" w:sz="4" w:space="0" w:color="7F7F7F"/>
              <w:bottom w:val="dotted" w:sz="4" w:space="0" w:color="auto"/>
              <w:right w:val="double" w:sz="4" w:space="0" w:color="7F7F7F"/>
            </w:tcBorders>
            <w:shd w:val="clear" w:color="auto" w:fill="auto"/>
          </w:tcPr>
          <w:p w14:paraId="4E001147"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73A3A768"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565" w:type="dxa"/>
            <w:tcBorders>
              <w:top w:val="double" w:sz="4" w:space="0" w:color="7F7F7F"/>
              <w:left w:val="dashSmallGap" w:sz="4" w:space="0" w:color="7F7F7F"/>
              <w:bottom w:val="dotted" w:sz="4" w:space="0" w:color="auto"/>
              <w:right w:val="double" w:sz="4" w:space="0" w:color="7F7F7F"/>
            </w:tcBorders>
            <w:shd w:val="clear" w:color="auto" w:fill="auto"/>
          </w:tcPr>
          <w:p w14:paraId="685A4015"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r>
      <w:tr w:rsidR="0002529B" w:rsidRPr="0002529B" w14:paraId="325B229C" w14:textId="77777777" w:rsidTr="00473158">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ook w:val="04A0" w:firstRow="1" w:lastRow="0" w:firstColumn="1" w:lastColumn="0" w:noHBand="0" w:noVBand="1"/>
        </w:tblPrEx>
        <w:trPr>
          <w:gridBefore w:val="1"/>
          <w:wBefore w:w="15" w:type="dxa"/>
          <w:trHeight w:val="285"/>
        </w:trPr>
        <w:tc>
          <w:tcPr>
            <w:tcW w:w="1890" w:type="dxa"/>
            <w:vMerge/>
            <w:tcBorders>
              <w:left w:val="double" w:sz="4" w:space="0" w:color="7F7F7F"/>
              <w:right w:val="double" w:sz="4" w:space="0" w:color="7F7F7F"/>
            </w:tcBorders>
            <w:shd w:val="clear" w:color="auto" w:fill="auto"/>
          </w:tcPr>
          <w:p w14:paraId="236587EB"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9" w:type="dxa"/>
            <w:tcBorders>
              <w:top w:val="dotted" w:sz="4" w:space="0" w:color="auto"/>
              <w:left w:val="double" w:sz="4" w:space="0" w:color="7F7F7F"/>
              <w:bottom w:val="dotted" w:sz="4" w:space="0" w:color="auto"/>
              <w:right w:val="dotted" w:sz="4" w:space="0" w:color="auto"/>
            </w:tcBorders>
            <w:shd w:val="clear" w:color="auto" w:fill="auto"/>
          </w:tcPr>
          <w:p w14:paraId="091C07F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val="en-US" w:eastAsia="ru-RU"/>
              </w:rPr>
              <w:t>e</w:t>
            </w:r>
            <w:r w:rsidRPr="0002529B">
              <w:rPr>
                <w:rFonts w:ascii="Times New Roman" w:eastAsia="Times New Roman" w:hAnsi="Times New Roman" w:cs="Times New Roman"/>
                <w:sz w:val="20"/>
                <w:szCs w:val="20"/>
                <w:lang w:eastAsia="ru-RU"/>
              </w:rPr>
              <w:t>-</w:t>
            </w:r>
            <w:r w:rsidRPr="0002529B">
              <w:rPr>
                <w:rFonts w:ascii="Times New Roman" w:eastAsia="Times New Roman" w:hAnsi="Times New Roman" w:cs="Times New Roman"/>
                <w:sz w:val="20"/>
                <w:szCs w:val="20"/>
                <w:lang w:val="en-US" w:eastAsia="ru-RU"/>
              </w:rPr>
              <w:t>mail</w:t>
            </w:r>
            <w:r w:rsidRPr="0002529B">
              <w:rPr>
                <w:rFonts w:ascii="Times New Roman" w:eastAsia="Times New Roman" w:hAnsi="Times New Roman" w:cs="Times New Roman"/>
                <w:sz w:val="20"/>
                <w:szCs w:val="20"/>
                <w:lang w:eastAsia="ru-RU"/>
              </w:rPr>
              <w:t>:</w:t>
            </w:r>
          </w:p>
        </w:tc>
        <w:tc>
          <w:tcPr>
            <w:tcW w:w="272" w:type="dxa"/>
            <w:gridSpan w:val="2"/>
            <w:tcBorders>
              <w:top w:val="dotted" w:sz="4" w:space="0" w:color="auto"/>
              <w:left w:val="dotted" w:sz="4" w:space="0" w:color="auto"/>
              <w:bottom w:val="dotted" w:sz="4" w:space="0" w:color="auto"/>
              <w:right w:val="dashSmallGap" w:sz="4" w:space="0" w:color="7F7F7F"/>
            </w:tcBorders>
            <w:shd w:val="clear" w:color="auto" w:fill="auto"/>
          </w:tcPr>
          <w:p w14:paraId="136AF836"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3" w:type="dxa"/>
            <w:tcBorders>
              <w:top w:val="dotted" w:sz="4" w:space="0" w:color="auto"/>
              <w:left w:val="dashSmallGap" w:sz="4" w:space="0" w:color="7F7F7F"/>
              <w:bottom w:val="dotted" w:sz="4" w:space="0" w:color="auto"/>
              <w:right w:val="double" w:sz="4" w:space="0" w:color="7F7F7F"/>
            </w:tcBorders>
            <w:shd w:val="clear" w:color="auto" w:fill="auto"/>
          </w:tcPr>
          <w:p w14:paraId="09C0E2C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2" w:type="dxa"/>
            <w:gridSpan w:val="2"/>
            <w:tcBorders>
              <w:top w:val="dotted" w:sz="4" w:space="0" w:color="auto"/>
              <w:left w:val="dashSmallGap" w:sz="4" w:space="0" w:color="7F7F7F"/>
              <w:bottom w:val="dotted" w:sz="4" w:space="0" w:color="auto"/>
              <w:right w:val="double" w:sz="4" w:space="0" w:color="7F7F7F"/>
            </w:tcBorders>
            <w:shd w:val="clear" w:color="auto" w:fill="auto"/>
          </w:tcPr>
          <w:p w14:paraId="47C961E8"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3" w:type="dxa"/>
            <w:tcBorders>
              <w:top w:val="dotted" w:sz="4" w:space="0" w:color="auto"/>
              <w:left w:val="dashSmallGap" w:sz="4" w:space="0" w:color="7F7F7F"/>
              <w:bottom w:val="dotted" w:sz="4" w:space="0" w:color="auto"/>
              <w:right w:val="double" w:sz="4" w:space="0" w:color="7F7F7F"/>
            </w:tcBorders>
            <w:shd w:val="clear" w:color="auto" w:fill="auto"/>
          </w:tcPr>
          <w:p w14:paraId="13BDEB28"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5" w:type="dxa"/>
            <w:tcBorders>
              <w:top w:val="dotted" w:sz="4" w:space="0" w:color="auto"/>
              <w:left w:val="dashSmallGap" w:sz="4" w:space="0" w:color="7F7F7F"/>
              <w:bottom w:val="dotted" w:sz="4" w:space="0" w:color="auto"/>
              <w:right w:val="double" w:sz="4" w:space="0" w:color="7F7F7F"/>
            </w:tcBorders>
            <w:shd w:val="clear" w:color="auto" w:fill="auto"/>
          </w:tcPr>
          <w:p w14:paraId="77F32A41"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gridSpan w:val="3"/>
            <w:tcBorders>
              <w:top w:val="dotted" w:sz="4" w:space="0" w:color="auto"/>
              <w:left w:val="dashSmallGap" w:sz="4" w:space="0" w:color="7F7F7F"/>
              <w:bottom w:val="dotted" w:sz="4" w:space="0" w:color="auto"/>
              <w:right w:val="double" w:sz="4" w:space="0" w:color="7F7F7F"/>
            </w:tcBorders>
            <w:shd w:val="clear" w:color="auto" w:fill="auto"/>
          </w:tcPr>
          <w:p w14:paraId="46A8FFD1"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60" w:type="dxa"/>
            <w:gridSpan w:val="2"/>
            <w:tcBorders>
              <w:top w:val="dotted" w:sz="4" w:space="0" w:color="auto"/>
              <w:left w:val="dashSmallGap" w:sz="4" w:space="0" w:color="7F7F7F"/>
              <w:bottom w:val="dotted" w:sz="4" w:space="0" w:color="auto"/>
              <w:right w:val="double" w:sz="4" w:space="0" w:color="7F7F7F"/>
            </w:tcBorders>
            <w:shd w:val="clear" w:color="auto" w:fill="auto"/>
          </w:tcPr>
          <w:p w14:paraId="5C6AC6A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3" w:type="dxa"/>
            <w:tcBorders>
              <w:top w:val="dotted" w:sz="4" w:space="0" w:color="auto"/>
              <w:left w:val="dashSmallGap" w:sz="4" w:space="0" w:color="7F7F7F"/>
              <w:bottom w:val="dotted" w:sz="4" w:space="0" w:color="auto"/>
              <w:right w:val="double" w:sz="4" w:space="0" w:color="7F7F7F"/>
            </w:tcBorders>
            <w:shd w:val="clear" w:color="auto" w:fill="auto"/>
          </w:tcPr>
          <w:p w14:paraId="075494D9"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2" w:type="dxa"/>
            <w:gridSpan w:val="2"/>
            <w:tcBorders>
              <w:top w:val="dotted" w:sz="4" w:space="0" w:color="auto"/>
              <w:left w:val="dashSmallGap" w:sz="4" w:space="0" w:color="7F7F7F"/>
              <w:bottom w:val="dotted" w:sz="4" w:space="0" w:color="auto"/>
              <w:right w:val="double" w:sz="4" w:space="0" w:color="7F7F7F"/>
            </w:tcBorders>
            <w:shd w:val="clear" w:color="auto" w:fill="auto"/>
          </w:tcPr>
          <w:p w14:paraId="52DEEC92"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3" w:type="dxa"/>
            <w:tcBorders>
              <w:top w:val="dotted" w:sz="4" w:space="0" w:color="auto"/>
              <w:left w:val="dashSmallGap" w:sz="4" w:space="0" w:color="7F7F7F"/>
              <w:bottom w:val="dotted" w:sz="4" w:space="0" w:color="auto"/>
              <w:right w:val="double" w:sz="4" w:space="0" w:color="7F7F7F"/>
            </w:tcBorders>
            <w:shd w:val="clear" w:color="auto" w:fill="auto"/>
          </w:tcPr>
          <w:p w14:paraId="4D268F87"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4" w:type="dxa"/>
            <w:gridSpan w:val="2"/>
            <w:tcBorders>
              <w:top w:val="dotted" w:sz="4" w:space="0" w:color="auto"/>
              <w:left w:val="dashSmallGap" w:sz="4" w:space="0" w:color="7F7F7F"/>
              <w:bottom w:val="dotted" w:sz="4" w:space="0" w:color="auto"/>
              <w:right w:val="double" w:sz="4" w:space="0" w:color="7F7F7F"/>
            </w:tcBorders>
            <w:shd w:val="clear" w:color="auto" w:fill="auto"/>
          </w:tcPr>
          <w:p w14:paraId="5B5D1CD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3" w:type="dxa"/>
            <w:gridSpan w:val="2"/>
            <w:tcBorders>
              <w:top w:val="dotted" w:sz="4" w:space="0" w:color="auto"/>
              <w:left w:val="dashSmallGap" w:sz="4" w:space="0" w:color="7F7F7F"/>
              <w:bottom w:val="dotted" w:sz="4" w:space="0" w:color="auto"/>
              <w:right w:val="double" w:sz="4" w:space="0" w:color="7F7F7F"/>
            </w:tcBorders>
            <w:shd w:val="clear" w:color="auto" w:fill="auto"/>
          </w:tcPr>
          <w:p w14:paraId="1E291691"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93" w:type="dxa"/>
            <w:tcBorders>
              <w:top w:val="dotted" w:sz="4" w:space="0" w:color="auto"/>
              <w:left w:val="dashSmallGap" w:sz="4" w:space="0" w:color="7F7F7F"/>
              <w:bottom w:val="dotted" w:sz="4" w:space="0" w:color="auto"/>
              <w:right w:val="double" w:sz="4" w:space="0" w:color="7F7F7F"/>
            </w:tcBorders>
            <w:shd w:val="clear" w:color="auto" w:fill="auto"/>
          </w:tcPr>
          <w:p w14:paraId="295368B5"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300" w:type="dxa"/>
            <w:tcBorders>
              <w:top w:val="dotted" w:sz="4" w:space="0" w:color="auto"/>
              <w:left w:val="dashSmallGap" w:sz="4" w:space="0" w:color="7F7F7F"/>
              <w:bottom w:val="dotted" w:sz="4" w:space="0" w:color="auto"/>
              <w:right w:val="double" w:sz="4" w:space="0" w:color="7F7F7F"/>
            </w:tcBorders>
            <w:shd w:val="clear" w:color="auto" w:fill="auto"/>
          </w:tcPr>
          <w:p w14:paraId="7FE4ABC9"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tcBorders>
              <w:top w:val="dotted" w:sz="4" w:space="0" w:color="auto"/>
              <w:left w:val="dashSmallGap" w:sz="4" w:space="0" w:color="7F7F7F"/>
              <w:bottom w:val="dotted" w:sz="4" w:space="0" w:color="auto"/>
              <w:right w:val="double" w:sz="4" w:space="0" w:color="7F7F7F"/>
            </w:tcBorders>
            <w:shd w:val="clear" w:color="auto" w:fill="auto"/>
          </w:tcPr>
          <w:p w14:paraId="029F3B87"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0" w:type="dxa"/>
            <w:tcBorders>
              <w:top w:val="dotted" w:sz="4" w:space="0" w:color="auto"/>
              <w:left w:val="dashSmallGap" w:sz="4" w:space="0" w:color="7F7F7F"/>
              <w:bottom w:val="dotted" w:sz="4" w:space="0" w:color="auto"/>
              <w:right w:val="double" w:sz="4" w:space="0" w:color="7F7F7F"/>
            </w:tcBorders>
            <w:shd w:val="clear" w:color="auto" w:fill="auto"/>
          </w:tcPr>
          <w:p w14:paraId="31BB671C"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tcBorders>
              <w:top w:val="dotted" w:sz="4" w:space="0" w:color="auto"/>
              <w:left w:val="dashSmallGap" w:sz="4" w:space="0" w:color="7F7F7F"/>
              <w:bottom w:val="dotted" w:sz="4" w:space="0" w:color="auto"/>
              <w:right w:val="double" w:sz="4" w:space="0" w:color="7F7F7F"/>
            </w:tcBorders>
            <w:shd w:val="clear" w:color="auto" w:fill="auto"/>
          </w:tcPr>
          <w:p w14:paraId="7D6F786F"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70" w:type="dxa"/>
            <w:tcBorders>
              <w:top w:val="dotted" w:sz="4" w:space="0" w:color="auto"/>
              <w:left w:val="dashSmallGap" w:sz="4" w:space="0" w:color="7F7F7F"/>
              <w:bottom w:val="dotted" w:sz="4" w:space="0" w:color="auto"/>
              <w:right w:val="double" w:sz="4" w:space="0" w:color="7F7F7F"/>
            </w:tcBorders>
            <w:shd w:val="clear" w:color="auto" w:fill="auto"/>
          </w:tcPr>
          <w:p w14:paraId="386C344F"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tted" w:sz="4" w:space="0" w:color="auto"/>
              <w:left w:val="dashSmallGap" w:sz="4" w:space="0" w:color="7F7F7F"/>
              <w:bottom w:val="dotted" w:sz="4" w:space="0" w:color="auto"/>
              <w:right w:val="double" w:sz="4" w:space="0" w:color="7F7F7F"/>
            </w:tcBorders>
            <w:shd w:val="clear" w:color="auto" w:fill="auto"/>
          </w:tcPr>
          <w:p w14:paraId="2A1F8973"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tted" w:sz="4" w:space="0" w:color="auto"/>
              <w:left w:val="dashSmallGap" w:sz="4" w:space="0" w:color="7F7F7F"/>
              <w:bottom w:val="dotted" w:sz="4" w:space="0" w:color="auto"/>
              <w:right w:val="double" w:sz="4" w:space="0" w:color="7F7F7F"/>
            </w:tcBorders>
            <w:shd w:val="clear" w:color="auto" w:fill="auto"/>
          </w:tcPr>
          <w:p w14:paraId="16E8D6F3"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55" w:type="dxa"/>
            <w:tcBorders>
              <w:top w:val="dotted" w:sz="4" w:space="0" w:color="auto"/>
              <w:left w:val="dashSmallGap" w:sz="4" w:space="0" w:color="7F7F7F"/>
              <w:bottom w:val="dotted" w:sz="4" w:space="0" w:color="auto"/>
              <w:right w:val="double" w:sz="4" w:space="0" w:color="7F7F7F"/>
            </w:tcBorders>
            <w:shd w:val="clear" w:color="auto" w:fill="auto"/>
          </w:tcPr>
          <w:p w14:paraId="7D8AD767"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285" w:type="dxa"/>
            <w:tcBorders>
              <w:top w:val="dotted" w:sz="4" w:space="0" w:color="auto"/>
              <w:left w:val="dashSmallGap" w:sz="4" w:space="0" w:color="7F7F7F"/>
              <w:bottom w:val="dotted" w:sz="4" w:space="0" w:color="auto"/>
              <w:right w:val="double" w:sz="4" w:space="0" w:color="7F7F7F"/>
            </w:tcBorders>
            <w:shd w:val="clear" w:color="auto" w:fill="auto"/>
          </w:tcPr>
          <w:p w14:paraId="52769449"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c>
          <w:tcPr>
            <w:tcW w:w="565" w:type="dxa"/>
            <w:tcBorders>
              <w:top w:val="dotted" w:sz="4" w:space="0" w:color="auto"/>
              <w:left w:val="dashSmallGap" w:sz="4" w:space="0" w:color="7F7F7F"/>
              <w:bottom w:val="dotted" w:sz="4" w:space="0" w:color="auto"/>
              <w:right w:val="double" w:sz="4" w:space="0" w:color="7F7F7F"/>
            </w:tcBorders>
            <w:shd w:val="clear" w:color="auto" w:fill="auto"/>
          </w:tcPr>
          <w:p w14:paraId="2A2396C1"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p>
        </w:tc>
      </w:tr>
      <w:tr w:rsidR="0002529B" w:rsidRPr="0002529B" w14:paraId="1FC32BB1" w14:textId="77777777" w:rsidTr="00473158">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ook w:val="04A0" w:firstRow="1" w:lastRow="0" w:firstColumn="1" w:lastColumn="0" w:noHBand="0" w:noVBand="1"/>
        </w:tblPrEx>
        <w:trPr>
          <w:gridBefore w:val="1"/>
          <w:wBefore w:w="15" w:type="dxa"/>
          <w:trHeight w:val="285"/>
        </w:trPr>
        <w:tc>
          <w:tcPr>
            <w:tcW w:w="1890" w:type="dxa"/>
            <w:vMerge/>
            <w:tcBorders>
              <w:left w:val="double" w:sz="4" w:space="0" w:color="7F7F7F"/>
              <w:right w:val="double" w:sz="4" w:space="0" w:color="7F7F7F"/>
            </w:tcBorders>
            <w:shd w:val="clear" w:color="auto" w:fill="auto"/>
          </w:tcPr>
          <w:p w14:paraId="6D4B92DC"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559" w:type="dxa"/>
            <w:tcBorders>
              <w:top w:val="dotted" w:sz="4" w:space="0" w:color="auto"/>
              <w:left w:val="double" w:sz="4" w:space="0" w:color="7F7F7F"/>
              <w:bottom w:val="dotted" w:sz="4" w:space="0" w:color="auto"/>
              <w:right w:val="dotted" w:sz="4" w:space="0" w:color="auto"/>
            </w:tcBorders>
            <w:shd w:val="clear" w:color="auto" w:fill="auto"/>
          </w:tcPr>
          <w:p w14:paraId="074DFA1C"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r w:rsidRPr="0002529B">
              <w:rPr>
                <w:rFonts w:ascii="Times New Roman" w:eastAsia="Times New Roman" w:hAnsi="Times New Roman" w:cs="Times New Roman"/>
                <w:sz w:val="20"/>
                <w:szCs w:val="20"/>
                <w:lang w:eastAsia="ru-RU"/>
              </w:rPr>
              <w:t xml:space="preserve">ИНН пользователя ЛКЭ: </w:t>
            </w:r>
          </w:p>
        </w:tc>
        <w:tc>
          <w:tcPr>
            <w:tcW w:w="272" w:type="dxa"/>
            <w:gridSpan w:val="2"/>
            <w:tcBorders>
              <w:top w:val="dotted" w:sz="4" w:space="0" w:color="auto"/>
              <w:left w:val="dotted" w:sz="4" w:space="0" w:color="auto"/>
              <w:bottom w:val="dotted" w:sz="4" w:space="0" w:color="auto"/>
              <w:right w:val="dashSmallGap" w:sz="4" w:space="0" w:color="7F7F7F"/>
            </w:tcBorders>
            <w:shd w:val="clear" w:color="auto" w:fill="auto"/>
          </w:tcPr>
          <w:p w14:paraId="5580C522"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tted" w:sz="4" w:space="0" w:color="auto"/>
              <w:right w:val="dashSmallGap" w:sz="4" w:space="0" w:color="7F7F7F"/>
            </w:tcBorders>
            <w:shd w:val="clear" w:color="auto" w:fill="auto"/>
          </w:tcPr>
          <w:p w14:paraId="481795B3"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2" w:type="dxa"/>
            <w:gridSpan w:val="2"/>
            <w:tcBorders>
              <w:top w:val="dotted" w:sz="4" w:space="0" w:color="auto"/>
              <w:left w:val="dashSmallGap" w:sz="4" w:space="0" w:color="7F7F7F"/>
              <w:bottom w:val="dotted" w:sz="4" w:space="0" w:color="auto"/>
              <w:right w:val="dashSmallGap" w:sz="4" w:space="0" w:color="7F7F7F"/>
            </w:tcBorders>
            <w:shd w:val="clear" w:color="auto" w:fill="auto"/>
          </w:tcPr>
          <w:p w14:paraId="4BD6C087"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tted" w:sz="4" w:space="0" w:color="auto"/>
              <w:right w:val="dashSmallGap" w:sz="4" w:space="0" w:color="7F7F7F"/>
            </w:tcBorders>
            <w:shd w:val="clear" w:color="auto" w:fill="auto"/>
          </w:tcPr>
          <w:p w14:paraId="08A4E658"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5" w:type="dxa"/>
            <w:tcBorders>
              <w:top w:val="dotted" w:sz="4" w:space="0" w:color="auto"/>
              <w:left w:val="dashSmallGap" w:sz="4" w:space="0" w:color="7F7F7F"/>
              <w:bottom w:val="dotted" w:sz="4" w:space="0" w:color="auto"/>
              <w:right w:val="dashSmallGap" w:sz="4" w:space="0" w:color="7F7F7F"/>
            </w:tcBorders>
            <w:shd w:val="clear" w:color="auto" w:fill="auto"/>
          </w:tcPr>
          <w:p w14:paraId="392575A4"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3" w:type="dxa"/>
            <w:gridSpan w:val="2"/>
            <w:tcBorders>
              <w:top w:val="dotted" w:sz="4" w:space="0" w:color="auto"/>
              <w:left w:val="dashSmallGap" w:sz="4" w:space="0" w:color="7F7F7F"/>
              <w:bottom w:val="dotted" w:sz="4" w:space="0" w:color="auto"/>
              <w:right w:val="dashSmallGap" w:sz="4" w:space="0" w:color="7F7F7F"/>
            </w:tcBorders>
            <w:shd w:val="clear" w:color="auto" w:fill="auto"/>
          </w:tcPr>
          <w:p w14:paraId="6D1EECD7"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2" w:type="dxa"/>
            <w:gridSpan w:val="3"/>
            <w:tcBorders>
              <w:top w:val="dotted" w:sz="4" w:space="0" w:color="auto"/>
              <w:left w:val="dashSmallGap" w:sz="4" w:space="0" w:color="7F7F7F"/>
              <w:bottom w:val="dotted" w:sz="4" w:space="0" w:color="auto"/>
              <w:right w:val="dashSmallGap" w:sz="4" w:space="0" w:color="7F7F7F"/>
            </w:tcBorders>
            <w:shd w:val="clear" w:color="auto" w:fill="auto"/>
          </w:tcPr>
          <w:p w14:paraId="5670F342"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tted" w:sz="4" w:space="0" w:color="auto"/>
              <w:right w:val="dashSmallGap" w:sz="4" w:space="0" w:color="7F7F7F"/>
            </w:tcBorders>
            <w:shd w:val="clear" w:color="auto" w:fill="auto"/>
          </w:tcPr>
          <w:p w14:paraId="46310E42"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2" w:type="dxa"/>
            <w:gridSpan w:val="2"/>
            <w:tcBorders>
              <w:top w:val="dotted" w:sz="4" w:space="0" w:color="auto"/>
              <w:left w:val="dashSmallGap" w:sz="4" w:space="0" w:color="7F7F7F"/>
              <w:bottom w:val="dotted" w:sz="4" w:space="0" w:color="auto"/>
              <w:right w:val="dashSmallGap" w:sz="4" w:space="0" w:color="7F7F7F"/>
            </w:tcBorders>
            <w:shd w:val="clear" w:color="auto" w:fill="auto"/>
          </w:tcPr>
          <w:p w14:paraId="62FCC74D"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tted" w:sz="4" w:space="0" w:color="auto"/>
              <w:right w:val="dashSmallGap" w:sz="4" w:space="0" w:color="7F7F7F"/>
            </w:tcBorders>
            <w:shd w:val="clear" w:color="auto" w:fill="auto"/>
          </w:tcPr>
          <w:p w14:paraId="1676C033"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4" w:type="dxa"/>
            <w:gridSpan w:val="2"/>
            <w:tcBorders>
              <w:top w:val="dotted" w:sz="4" w:space="0" w:color="auto"/>
              <w:left w:val="dashSmallGap" w:sz="4" w:space="0" w:color="7F7F7F"/>
              <w:bottom w:val="dotted" w:sz="4" w:space="0" w:color="auto"/>
              <w:right w:val="dashSmallGap" w:sz="4" w:space="0" w:color="7F7F7F"/>
            </w:tcBorders>
            <w:shd w:val="clear" w:color="auto" w:fill="auto"/>
          </w:tcPr>
          <w:p w14:paraId="64B8153B"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3" w:type="dxa"/>
            <w:gridSpan w:val="2"/>
            <w:tcBorders>
              <w:top w:val="dotted" w:sz="4" w:space="0" w:color="auto"/>
              <w:left w:val="dashSmallGap" w:sz="4" w:space="0" w:color="7F7F7F"/>
              <w:bottom w:val="dotted" w:sz="4" w:space="0" w:color="auto"/>
              <w:right w:val="dashSmallGap" w:sz="4" w:space="0" w:color="7F7F7F"/>
            </w:tcBorders>
            <w:shd w:val="clear" w:color="auto" w:fill="auto"/>
          </w:tcPr>
          <w:p w14:paraId="051354D3"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93" w:type="dxa"/>
            <w:tcBorders>
              <w:top w:val="dotted" w:sz="4" w:space="0" w:color="auto"/>
              <w:left w:val="dashSmallGap" w:sz="4" w:space="0" w:color="7F7F7F"/>
              <w:bottom w:val="dotted" w:sz="4" w:space="0" w:color="auto"/>
              <w:right w:val="double" w:sz="4" w:space="0" w:color="7F7F7F"/>
            </w:tcBorders>
            <w:shd w:val="clear" w:color="auto" w:fill="auto"/>
          </w:tcPr>
          <w:p w14:paraId="51A9D4B4"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300" w:type="dxa"/>
            <w:tcBorders>
              <w:top w:val="dotted" w:sz="4" w:space="0" w:color="auto"/>
              <w:left w:val="dashSmallGap" w:sz="4" w:space="0" w:color="7F7F7F"/>
              <w:bottom w:val="dotted" w:sz="4" w:space="0" w:color="auto"/>
              <w:right w:val="double" w:sz="4" w:space="0" w:color="7F7F7F"/>
            </w:tcBorders>
            <w:shd w:val="clear" w:color="auto" w:fill="auto"/>
          </w:tcPr>
          <w:p w14:paraId="7B51E41D"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85" w:type="dxa"/>
            <w:tcBorders>
              <w:top w:val="dotted" w:sz="4" w:space="0" w:color="auto"/>
              <w:left w:val="dashSmallGap" w:sz="4" w:space="0" w:color="7F7F7F"/>
              <w:bottom w:val="dotted" w:sz="4" w:space="0" w:color="auto"/>
              <w:right w:val="double" w:sz="4" w:space="0" w:color="7F7F7F"/>
            </w:tcBorders>
            <w:shd w:val="clear" w:color="auto" w:fill="auto"/>
          </w:tcPr>
          <w:p w14:paraId="0FA92DDD"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0" w:type="dxa"/>
            <w:tcBorders>
              <w:top w:val="dotted" w:sz="4" w:space="0" w:color="auto"/>
              <w:left w:val="dashSmallGap" w:sz="4" w:space="0" w:color="7F7F7F"/>
              <w:bottom w:val="dotted" w:sz="4" w:space="0" w:color="auto"/>
              <w:right w:val="double" w:sz="4" w:space="0" w:color="7F7F7F"/>
            </w:tcBorders>
            <w:shd w:val="clear" w:color="auto" w:fill="auto"/>
          </w:tcPr>
          <w:p w14:paraId="68513E8A"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85" w:type="dxa"/>
            <w:tcBorders>
              <w:top w:val="dotted" w:sz="4" w:space="0" w:color="auto"/>
              <w:left w:val="dashSmallGap" w:sz="4" w:space="0" w:color="7F7F7F"/>
              <w:bottom w:val="dotted" w:sz="4" w:space="0" w:color="auto"/>
              <w:right w:val="double" w:sz="4" w:space="0" w:color="7F7F7F"/>
            </w:tcBorders>
            <w:shd w:val="clear" w:color="auto" w:fill="auto"/>
          </w:tcPr>
          <w:p w14:paraId="0FD92A5F"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70" w:type="dxa"/>
            <w:tcBorders>
              <w:top w:val="dotted" w:sz="4" w:space="0" w:color="auto"/>
              <w:left w:val="dashSmallGap" w:sz="4" w:space="0" w:color="7F7F7F"/>
              <w:bottom w:val="dotted" w:sz="4" w:space="0" w:color="auto"/>
              <w:right w:val="double" w:sz="4" w:space="0" w:color="7F7F7F"/>
            </w:tcBorders>
            <w:shd w:val="clear" w:color="auto" w:fill="auto"/>
          </w:tcPr>
          <w:p w14:paraId="193B4A1E"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55" w:type="dxa"/>
            <w:tcBorders>
              <w:top w:val="dotted" w:sz="4" w:space="0" w:color="auto"/>
              <w:left w:val="dashSmallGap" w:sz="4" w:space="0" w:color="7F7F7F"/>
              <w:bottom w:val="dotted" w:sz="4" w:space="0" w:color="auto"/>
              <w:right w:val="double" w:sz="4" w:space="0" w:color="7F7F7F"/>
            </w:tcBorders>
            <w:shd w:val="clear" w:color="auto" w:fill="auto"/>
          </w:tcPr>
          <w:p w14:paraId="12971EF1"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55" w:type="dxa"/>
            <w:tcBorders>
              <w:top w:val="dotted" w:sz="4" w:space="0" w:color="auto"/>
              <w:left w:val="dashSmallGap" w:sz="4" w:space="0" w:color="7F7F7F"/>
              <w:bottom w:val="dotted" w:sz="4" w:space="0" w:color="auto"/>
              <w:right w:val="double" w:sz="4" w:space="0" w:color="7F7F7F"/>
            </w:tcBorders>
            <w:shd w:val="clear" w:color="auto" w:fill="auto"/>
          </w:tcPr>
          <w:p w14:paraId="4A8AC650"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55" w:type="dxa"/>
            <w:tcBorders>
              <w:top w:val="dotted" w:sz="4" w:space="0" w:color="auto"/>
              <w:left w:val="dashSmallGap" w:sz="4" w:space="0" w:color="7F7F7F"/>
              <w:bottom w:val="dotted" w:sz="4" w:space="0" w:color="auto"/>
              <w:right w:val="double" w:sz="4" w:space="0" w:color="7F7F7F"/>
            </w:tcBorders>
            <w:shd w:val="clear" w:color="auto" w:fill="auto"/>
          </w:tcPr>
          <w:p w14:paraId="48E6BED5"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85" w:type="dxa"/>
            <w:tcBorders>
              <w:top w:val="dotted" w:sz="4" w:space="0" w:color="auto"/>
              <w:left w:val="dashSmallGap" w:sz="4" w:space="0" w:color="7F7F7F"/>
              <w:bottom w:val="dotted" w:sz="4" w:space="0" w:color="auto"/>
              <w:right w:val="double" w:sz="4" w:space="0" w:color="7F7F7F"/>
            </w:tcBorders>
            <w:shd w:val="clear" w:color="auto" w:fill="auto"/>
          </w:tcPr>
          <w:p w14:paraId="5733CE10"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565" w:type="dxa"/>
            <w:tcBorders>
              <w:top w:val="dotted" w:sz="4" w:space="0" w:color="auto"/>
              <w:left w:val="dashSmallGap" w:sz="4" w:space="0" w:color="7F7F7F"/>
              <w:bottom w:val="dotted" w:sz="4" w:space="0" w:color="auto"/>
              <w:right w:val="double" w:sz="4" w:space="0" w:color="7F7F7F"/>
            </w:tcBorders>
            <w:shd w:val="clear" w:color="auto" w:fill="auto"/>
          </w:tcPr>
          <w:p w14:paraId="79753019"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r>
      <w:tr w:rsidR="0002529B" w:rsidRPr="0002529B" w14:paraId="634997EE" w14:textId="77777777" w:rsidTr="00473158">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ook w:val="04A0" w:firstRow="1" w:lastRow="0" w:firstColumn="1" w:lastColumn="0" w:noHBand="0" w:noVBand="1"/>
        </w:tblPrEx>
        <w:trPr>
          <w:gridBefore w:val="1"/>
          <w:wBefore w:w="15" w:type="dxa"/>
          <w:trHeight w:val="285"/>
        </w:trPr>
        <w:tc>
          <w:tcPr>
            <w:tcW w:w="1890" w:type="dxa"/>
            <w:vMerge/>
            <w:tcBorders>
              <w:left w:val="double" w:sz="4" w:space="0" w:color="7F7F7F"/>
              <w:bottom w:val="double" w:sz="4" w:space="0" w:color="7F7F7F"/>
              <w:right w:val="double" w:sz="4" w:space="0" w:color="7F7F7F"/>
            </w:tcBorders>
            <w:shd w:val="clear" w:color="auto" w:fill="auto"/>
          </w:tcPr>
          <w:p w14:paraId="1D6FDB7A" w14:textId="77777777" w:rsidR="0002529B" w:rsidRPr="0002529B" w:rsidRDefault="0002529B" w:rsidP="0002529B">
            <w:pPr>
              <w:spacing w:after="0" w:line="240" w:lineRule="auto"/>
              <w:rPr>
                <w:rFonts w:ascii="Times New Roman" w:eastAsia="Times New Roman" w:hAnsi="Times New Roman" w:cs="Times New Roman"/>
                <w:b/>
                <w:sz w:val="20"/>
                <w:szCs w:val="20"/>
                <w:lang w:eastAsia="ru-RU"/>
              </w:rPr>
            </w:pPr>
          </w:p>
        </w:tc>
        <w:tc>
          <w:tcPr>
            <w:tcW w:w="2559" w:type="dxa"/>
            <w:tcBorders>
              <w:top w:val="dotted" w:sz="4" w:space="0" w:color="auto"/>
              <w:left w:val="double" w:sz="4" w:space="0" w:color="7F7F7F"/>
              <w:bottom w:val="double" w:sz="4" w:space="0" w:color="7F7F7F"/>
              <w:right w:val="dotted" w:sz="4" w:space="0" w:color="auto"/>
            </w:tcBorders>
            <w:shd w:val="clear" w:color="auto" w:fill="auto"/>
          </w:tcPr>
          <w:p w14:paraId="6743974F" w14:textId="77777777" w:rsidR="0002529B" w:rsidRPr="0002529B" w:rsidRDefault="0002529B" w:rsidP="0002529B">
            <w:pPr>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Кодовое слово:</w:t>
            </w:r>
          </w:p>
        </w:tc>
        <w:tc>
          <w:tcPr>
            <w:tcW w:w="272" w:type="dxa"/>
            <w:gridSpan w:val="2"/>
            <w:tcBorders>
              <w:top w:val="dotted" w:sz="4" w:space="0" w:color="auto"/>
              <w:left w:val="dotted" w:sz="4" w:space="0" w:color="auto"/>
              <w:bottom w:val="double" w:sz="4" w:space="0" w:color="7F7F7F"/>
              <w:right w:val="dashSmallGap" w:sz="4" w:space="0" w:color="7F7F7F"/>
            </w:tcBorders>
            <w:shd w:val="clear" w:color="auto" w:fill="auto"/>
          </w:tcPr>
          <w:p w14:paraId="27109030"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uble" w:sz="4" w:space="0" w:color="7F7F7F"/>
              <w:right w:val="double" w:sz="4" w:space="0" w:color="7F7F7F"/>
            </w:tcBorders>
            <w:shd w:val="clear" w:color="auto" w:fill="auto"/>
          </w:tcPr>
          <w:p w14:paraId="417836C9"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2" w:type="dxa"/>
            <w:gridSpan w:val="2"/>
            <w:tcBorders>
              <w:top w:val="dotted" w:sz="4" w:space="0" w:color="auto"/>
              <w:left w:val="dashSmallGap" w:sz="4" w:space="0" w:color="7F7F7F"/>
              <w:bottom w:val="double" w:sz="4" w:space="0" w:color="7F7F7F"/>
              <w:right w:val="double" w:sz="4" w:space="0" w:color="7F7F7F"/>
            </w:tcBorders>
            <w:shd w:val="clear" w:color="auto" w:fill="auto"/>
          </w:tcPr>
          <w:p w14:paraId="3BDAA372"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uble" w:sz="4" w:space="0" w:color="7F7F7F"/>
              <w:right w:val="double" w:sz="4" w:space="0" w:color="7F7F7F"/>
            </w:tcBorders>
            <w:shd w:val="clear" w:color="auto" w:fill="auto"/>
          </w:tcPr>
          <w:p w14:paraId="4DBD31DE"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5" w:type="dxa"/>
            <w:tcBorders>
              <w:top w:val="dotted" w:sz="4" w:space="0" w:color="auto"/>
              <w:left w:val="dashSmallGap" w:sz="4" w:space="0" w:color="7F7F7F"/>
              <w:bottom w:val="double" w:sz="4" w:space="0" w:color="7F7F7F"/>
              <w:right w:val="double" w:sz="4" w:space="0" w:color="7F7F7F"/>
            </w:tcBorders>
            <w:shd w:val="clear" w:color="auto" w:fill="auto"/>
          </w:tcPr>
          <w:p w14:paraId="6E2EE93D"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3" w:type="dxa"/>
            <w:gridSpan w:val="2"/>
            <w:tcBorders>
              <w:top w:val="dotted" w:sz="4" w:space="0" w:color="auto"/>
              <w:left w:val="dashSmallGap" w:sz="4" w:space="0" w:color="7F7F7F"/>
              <w:bottom w:val="double" w:sz="4" w:space="0" w:color="7F7F7F"/>
              <w:right w:val="double" w:sz="4" w:space="0" w:color="7F7F7F"/>
            </w:tcBorders>
            <w:shd w:val="clear" w:color="auto" w:fill="auto"/>
          </w:tcPr>
          <w:p w14:paraId="18B6AFF7"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2" w:type="dxa"/>
            <w:gridSpan w:val="3"/>
            <w:tcBorders>
              <w:top w:val="dotted" w:sz="4" w:space="0" w:color="auto"/>
              <w:left w:val="dashSmallGap" w:sz="4" w:space="0" w:color="7F7F7F"/>
              <w:bottom w:val="double" w:sz="4" w:space="0" w:color="7F7F7F"/>
              <w:right w:val="double" w:sz="4" w:space="0" w:color="7F7F7F"/>
            </w:tcBorders>
            <w:shd w:val="clear" w:color="auto" w:fill="auto"/>
          </w:tcPr>
          <w:p w14:paraId="3389524D"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uble" w:sz="4" w:space="0" w:color="7F7F7F"/>
              <w:right w:val="double" w:sz="4" w:space="0" w:color="7F7F7F"/>
            </w:tcBorders>
            <w:shd w:val="clear" w:color="auto" w:fill="auto"/>
          </w:tcPr>
          <w:p w14:paraId="362716F6"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2" w:type="dxa"/>
            <w:gridSpan w:val="2"/>
            <w:tcBorders>
              <w:top w:val="dotted" w:sz="4" w:space="0" w:color="auto"/>
              <w:left w:val="dashSmallGap" w:sz="4" w:space="0" w:color="7F7F7F"/>
              <w:bottom w:val="double" w:sz="4" w:space="0" w:color="7F7F7F"/>
              <w:right w:val="double" w:sz="4" w:space="0" w:color="7F7F7F"/>
            </w:tcBorders>
            <w:shd w:val="clear" w:color="auto" w:fill="auto"/>
          </w:tcPr>
          <w:p w14:paraId="14A89DAF"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3" w:type="dxa"/>
            <w:tcBorders>
              <w:top w:val="dotted" w:sz="4" w:space="0" w:color="auto"/>
              <w:left w:val="dashSmallGap" w:sz="4" w:space="0" w:color="7F7F7F"/>
              <w:bottom w:val="double" w:sz="4" w:space="0" w:color="7F7F7F"/>
              <w:right w:val="double" w:sz="4" w:space="0" w:color="7F7F7F"/>
            </w:tcBorders>
            <w:shd w:val="clear" w:color="auto" w:fill="auto"/>
          </w:tcPr>
          <w:p w14:paraId="23B5EC89"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4" w:type="dxa"/>
            <w:gridSpan w:val="2"/>
            <w:tcBorders>
              <w:top w:val="dotted" w:sz="4" w:space="0" w:color="auto"/>
              <w:left w:val="dashSmallGap" w:sz="4" w:space="0" w:color="7F7F7F"/>
              <w:bottom w:val="double" w:sz="4" w:space="0" w:color="7F7F7F"/>
              <w:right w:val="double" w:sz="4" w:space="0" w:color="7F7F7F"/>
            </w:tcBorders>
            <w:shd w:val="clear" w:color="auto" w:fill="auto"/>
          </w:tcPr>
          <w:p w14:paraId="154012D2"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3" w:type="dxa"/>
            <w:gridSpan w:val="2"/>
            <w:tcBorders>
              <w:top w:val="dotted" w:sz="4" w:space="0" w:color="auto"/>
              <w:left w:val="dashSmallGap" w:sz="4" w:space="0" w:color="7F7F7F"/>
              <w:bottom w:val="double" w:sz="4" w:space="0" w:color="7F7F7F"/>
              <w:right w:val="double" w:sz="4" w:space="0" w:color="7F7F7F"/>
            </w:tcBorders>
            <w:shd w:val="clear" w:color="auto" w:fill="auto"/>
          </w:tcPr>
          <w:p w14:paraId="561ECDF7"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93" w:type="dxa"/>
            <w:tcBorders>
              <w:top w:val="dotted" w:sz="4" w:space="0" w:color="auto"/>
              <w:left w:val="dashSmallGap" w:sz="4" w:space="0" w:color="7F7F7F"/>
              <w:bottom w:val="double" w:sz="4" w:space="0" w:color="7F7F7F"/>
              <w:right w:val="double" w:sz="4" w:space="0" w:color="7F7F7F"/>
            </w:tcBorders>
            <w:shd w:val="clear" w:color="auto" w:fill="auto"/>
          </w:tcPr>
          <w:p w14:paraId="76D0681A"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34369273"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2C9D19EC"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0" w:type="dxa"/>
            <w:tcBorders>
              <w:top w:val="dotted" w:sz="4" w:space="0" w:color="auto"/>
              <w:left w:val="dashSmallGap" w:sz="4" w:space="0" w:color="7F7F7F"/>
              <w:bottom w:val="double" w:sz="4" w:space="0" w:color="7F7F7F"/>
              <w:right w:val="double" w:sz="4" w:space="0" w:color="7F7F7F"/>
            </w:tcBorders>
            <w:shd w:val="clear" w:color="auto" w:fill="auto"/>
          </w:tcPr>
          <w:p w14:paraId="21F84BE7"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4D84963D"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70" w:type="dxa"/>
            <w:tcBorders>
              <w:top w:val="dotted" w:sz="4" w:space="0" w:color="auto"/>
              <w:left w:val="dashSmallGap" w:sz="4" w:space="0" w:color="7F7F7F"/>
              <w:bottom w:val="double" w:sz="4" w:space="0" w:color="7F7F7F"/>
              <w:right w:val="double" w:sz="4" w:space="0" w:color="7F7F7F"/>
            </w:tcBorders>
            <w:shd w:val="clear" w:color="auto" w:fill="auto"/>
          </w:tcPr>
          <w:p w14:paraId="72847A46"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55" w:type="dxa"/>
            <w:tcBorders>
              <w:top w:val="dotted" w:sz="4" w:space="0" w:color="auto"/>
              <w:left w:val="dashSmallGap" w:sz="4" w:space="0" w:color="7F7F7F"/>
              <w:bottom w:val="double" w:sz="4" w:space="0" w:color="7F7F7F"/>
              <w:right w:val="double" w:sz="4" w:space="0" w:color="7F7F7F"/>
            </w:tcBorders>
            <w:shd w:val="clear" w:color="auto" w:fill="auto"/>
          </w:tcPr>
          <w:p w14:paraId="5F53C0A5"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55" w:type="dxa"/>
            <w:tcBorders>
              <w:top w:val="dotted" w:sz="4" w:space="0" w:color="auto"/>
              <w:left w:val="dashSmallGap" w:sz="4" w:space="0" w:color="7F7F7F"/>
              <w:bottom w:val="double" w:sz="4" w:space="0" w:color="7F7F7F"/>
              <w:right w:val="double" w:sz="4" w:space="0" w:color="7F7F7F"/>
            </w:tcBorders>
            <w:shd w:val="clear" w:color="auto" w:fill="auto"/>
          </w:tcPr>
          <w:p w14:paraId="2B126577"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55" w:type="dxa"/>
            <w:tcBorders>
              <w:top w:val="dotted" w:sz="4" w:space="0" w:color="auto"/>
              <w:left w:val="dashSmallGap" w:sz="4" w:space="0" w:color="7F7F7F"/>
              <w:bottom w:val="double" w:sz="4" w:space="0" w:color="7F7F7F"/>
              <w:right w:val="double" w:sz="4" w:space="0" w:color="7F7F7F"/>
            </w:tcBorders>
            <w:shd w:val="clear" w:color="auto" w:fill="auto"/>
          </w:tcPr>
          <w:p w14:paraId="7BCB52CE"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42349B1A"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c>
          <w:tcPr>
            <w:tcW w:w="565" w:type="dxa"/>
            <w:tcBorders>
              <w:top w:val="dotted" w:sz="4" w:space="0" w:color="auto"/>
              <w:left w:val="dashSmallGap" w:sz="4" w:space="0" w:color="7F7F7F"/>
              <w:bottom w:val="double" w:sz="4" w:space="0" w:color="7F7F7F"/>
              <w:right w:val="double" w:sz="4" w:space="0" w:color="7F7F7F"/>
            </w:tcBorders>
            <w:shd w:val="clear" w:color="auto" w:fill="auto"/>
          </w:tcPr>
          <w:p w14:paraId="772F0E6E" w14:textId="77777777" w:rsidR="0002529B" w:rsidRPr="0002529B" w:rsidRDefault="0002529B" w:rsidP="0002529B">
            <w:pPr>
              <w:spacing w:after="0" w:line="240" w:lineRule="auto"/>
              <w:ind w:right="2082"/>
              <w:rPr>
                <w:rFonts w:ascii="Times New Roman" w:eastAsia="Times New Roman" w:hAnsi="Times New Roman" w:cs="Times New Roman"/>
                <w:b/>
                <w:sz w:val="20"/>
                <w:szCs w:val="20"/>
                <w:lang w:eastAsia="ru-RU"/>
              </w:rPr>
            </w:pPr>
          </w:p>
        </w:tc>
      </w:tr>
      <w:tr w:rsidR="0002529B" w:rsidRPr="0002529B" w14:paraId="26052B6F" w14:textId="77777777" w:rsidTr="00473158">
        <w:trPr>
          <w:trHeight w:val="284"/>
        </w:trPr>
        <w:tc>
          <w:tcPr>
            <w:tcW w:w="11057" w:type="dxa"/>
            <w:gridSpan w:val="34"/>
            <w:tcBorders>
              <w:top w:val="double" w:sz="4" w:space="0" w:color="7F7F7F"/>
              <w:left w:val="double" w:sz="4" w:space="0" w:color="7F7F7F"/>
              <w:bottom w:val="single" w:sz="4" w:space="0" w:color="auto"/>
              <w:right w:val="double" w:sz="4" w:space="0" w:color="7F7F7F"/>
            </w:tcBorders>
            <w:shd w:val="clear" w:color="auto" w:fill="FFFFFF"/>
            <w:vAlign w:val="center"/>
          </w:tcPr>
          <w:p w14:paraId="19567CF9" w14:textId="77777777" w:rsidR="0002529B" w:rsidRPr="0002529B" w:rsidRDefault="0002529B" w:rsidP="0002529B">
            <w:pPr>
              <w:keepNext/>
              <w:keepLines/>
              <w:tabs>
                <w:tab w:val="left" w:pos="9900"/>
              </w:tabs>
              <w:spacing w:before="40" w:after="0" w:line="240" w:lineRule="auto"/>
              <w:outlineLvl w:val="6"/>
              <w:rPr>
                <w:rFonts w:ascii="Times New Roman" w:eastAsia="Times New Roman" w:hAnsi="Times New Roman" w:cs="Times New Roman"/>
                <w:i/>
                <w:iCs/>
                <w:color w:val="243F60"/>
                <w:sz w:val="20"/>
                <w:szCs w:val="20"/>
                <w:lang w:eastAsia="ru-RU"/>
              </w:rPr>
            </w:pPr>
            <w:r w:rsidRPr="0002529B">
              <w:rPr>
                <w:rFonts w:ascii="Times New Roman" w:eastAsia="Times New Roman" w:hAnsi="Times New Roman" w:cs="Times New Roman"/>
                <w:b/>
                <w:bCs/>
                <w:iCs/>
                <w:sz w:val="20"/>
                <w:szCs w:val="20"/>
                <w:lang w:eastAsia="ru-RU"/>
              </w:rPr>
              <w:t xml:space="preserve">ДАННЫЕ ПОЛЬЗОВАТЕЛЯ </w:t>
            </w:r>
            <w:r w:rsidRPr="0002529B">
              <w:rPr>
                <w:rFonts w:ascii="Times New Roman" w:eastAsia="Times New Roman" w:hAnsi="Times New Roman" w:cs="Times New Roman"/>
                <w:bCs/>
                <w:iCs/>
                <w:sz w:val="20"/>
                <w:szCs w:val="20"/>
                <w:lang w:eastAsia="ru-RU"/>
              </w:rPr>
              <w:t>(</w:t>
            </w:r>
            <w:r w:rsidRPr="0002529B">
              <w:rPr>
                <w:rFonts w:ascii="Times New Roman" w:eastAsia="Times New Roman" w:hAnsi="Times New Roman" w:cs="Times New Roman"/>
                <w:bCs/>
                <w:iCs/>
                <w:sz w:val="18"/>
                <w:szCs w:val="18"/>
                <w:lang w:eastAsia="ru-RU"/>
              </w:rPr>
              <w:t>РУКОВОДИТЕЛЯ или УПОЛНОМОЧЕННОГО ПРЕДСТАВИТЕЛЯ ЭМИТЕНТА)</w:t>
            </w:r>
          </w:p>
        </w:tc>
      </w:tr>
      <w:tr w:rsidR="0002529B" w:rsidRPr="0002529B" w14:paraId="11D45067" w14:textId="77777777" w:rsidTr="00473158">
        <w:trPr>
          <w:trHeight w:val="284"/>
        </w:trPr>
        <w:tc>
          <w:tcPr>
            <w:tcW w:w="11057" w:type="dxa"/>
            <w:gridSpan w:val="34"/>
            <w:tcBorders>
              <w:top w:val="single" w:sz="4" w:space="0" w:color="auto"/>
              <w:left w:val="double" w:sz="4" w:space="0" w:color="7F7F7F"/>
              <w:bottom w:val="nil"/>
              <w:right w:val="double" w:sz="4" w:space="0" w:color="7F7F7F"/>
            </w:tcBorders>
            <w:vAlign w:val="bottom"/>
          </w:tcPr>
          <w:p w14:paraId="2F600609"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Фамилия Имя Отчество</w:t>
            </w:r>
            <w:r w:rsidRPr="0002529B">
              <w:rPr>
                <w:rFonts w:ascii="Times New Roman" w:eastAsia="Times New Roman" w:hAnsi="Times New Roman" w:cs="Times New Roman"/>
                <w:sz w:val="20"/>
                <w:szCs w:val="20"/>
                <w:lang w:eastAsia="ru-RU"/>
              </w:rPr>
              <w:tab/>
            </w:r>
          </w:p>
        </w:tc>
      </w:tr>
      <w:tr w:rsidR="0002529B" w:rsidRPr="0002529B" w14:paraId="11D43A3E" w14:textId="77777777" w:rsidTr="00473158">
        <w:trPr>
          <w:trHeight w:val="284"/>
        </w:trPr>
        <w:tc>
          <w:tcPr>
            <w:tcW w:w="11057" w:type="dxa"/>
            <w:gridSpan w:val="34"/>
            <w:tcBorders>
              <w:top w:val="nil"/>
              <w:left w:val="double" w:sz="4" w:space="0" w:color="7F7F7F"/>
              <w:bottom w:val="nil"/>
              <w:right w:val="double" w:sz="4" w:space="0" w:color="7F7F7F"/>
            </w:tcBorders>
            <w:vAlign w:val="bottom"/>
          </w:tcPr>
          <w:p w14:paraId="191D3DB0"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Наименование документа…………………………Серия …………..Номер ….…………..…Дата выдачи .…….…………….…</w:t>
            </w:r>
          </w:p>
        </w:tc>
      </w:tr>
      <w:tr w:rsidR="0002529B" w:rsidRPr="0002529B" w14:paraId="2D2E3F46" w14:textId="77777777" w:rsidTr="00473158">
        <w:trPr>
          <w:trHeight w:val="284"/>
        </w:trPr>
        <w:tc>
          <w:tcPr>
            <w:tcW w:w="11057" w:type="dxa"/>
            <w:gridSpan w:val="34"/>
            <w:tcBorders>
              <w:top w:val="nil"/>
              <w:left w:val="double" w:sz="4" w:space="0" w:color="7F7F7F"/>
              <w:bottom w:val="nil"/>
              <w:right w:val="double" w:sz="4" w:space="0" w:color="7F7F7F"/>
            </w:tcBorders>
            <w:vAlign w:val="bottom"/>
          </w:tcPr>
          <w:p w14:paraId="15CB23EF"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Наименование органа, выдавшего документ</w:t>
            </w:r>
            <w:r w:rsidRPr="0002529B">
              <w:rPr>
                <w:rFonts w:ascii="Times New Roman" w:eastAsia="Times New Roman" w:hAnsi="Times New Roman" w:cs="Times New Roman"/>
                <w:sz w:val="20"/>
                <w:szCs w:val="20"/>
                <w:lang w:eastAsia="ru-RU"/>
              </w:rPr>
              <w:tab/>
            </w:r>
          </w:p>
        </w:tc>
      </w:tr>
      <w:tr w:rsidR="0002529B" w:rsidRPr="0002529B" w14:paraId="04EFE18A" w14:textId="77777777" w:rsidTr="00473158">
        <w:trPr>
          <w:trHeight w:val="284"/>
        </w:trPr>
        <w:tc>
          <w:tcPr>
            <w:tcW w:w="11057" w:type="dxa"/>
            <w:gridSpan w:val="34"/>
            <w:tcBorders>
              <w:top w:val="nil"/>
              <w:left w:val="double" w:sz="4" w:space="0" w:color="7F7F7F"/>
              <w:bottom w:val="nil"/>
              <w:right w:val="double" w:sz="4" w:space="0" w:color="7F7F7F"/>
            </w:tcBorders>
            <w:vAlign w:val="bottom"/>
          </w:tcPr>
          <w:p w14:paraId="623E23CA"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 xml:space="preserve">Код подразделения </w:t>
            </w:r>
            <w:r w:rsidRPr="0002529B">
              <w:rPr>
                <w:rFonts w:ascii="Times New Roman" w:eastAsia="Times New Roman" w:hAnsi="Times New Roman" w:cs="Times New Roman"/>
                <w:sz w:val="20"/>
                <w:szCs w:val="20"/>
                <w:lang w:eastAsia="ru-RU"/>
              </w:rPr>
              <w:tab/>
            </w:r>
          </w:p>
        </w:tc>
      </w:tr>
      <w:tr w:rsidR="0002529B" w:rsidRPr="0002529B" w14:paraId="7D374155" w14:textId="77777777" w:rsidTr="00473158">
        <w:tblPrEx>
          <w:tblBorders>
            <w:insideH w:val="single" w:sz="4" w:space="0" w:color="auto"/>
            <w:insideV w:val="single" w:sz="4" w:space="0" w:color="auto"/>
          </w:tblBorders>
        </w:tblPrEx>
        <w:tc>
          <w:tcPr>
            <w:tcW w:w="6177" w:type="dxa"/>
            <w:gridSpan w:val="14"/>
            <w:tcBorders>
              <w:top w:val="nil"/>
              <w:left w:val="double" w:sz="4" w:space="0" w:color="7F7F7F"/>
              <w:bottom w:val="nil"/>
              <w:right w:val="nil"/>
            </w:tcBorders>
          </w:tcPr>
          <w:p w14:paraId="01AC26DB" w14:textId="77777777" w:rsidR="0002529B" w:rsidRPr="0002529B" w:rsidRDefault="0002529B" w:rsidP="0002529B">
            <w:pPr>
              <w:tabs>
                <w:tab w:val="right" w:leader="dot" w:pos="5783"/>
              </w:tabs>
              <w:spacing w:after="0" w:line="240" w:lineRule="auto"/>
              <w:rPr>
                <w:rFonts w:ascii="Times New Roman" w:eastAsia="Times New Roman" w:hAnsi="Times New Roman" w:cs="Times New Roman"/>
                <w:sz w:val="20"/>
                <w:szCs w:val="20"/>
                <w:lang w:eastAsia="ru-RU"/>
              </w:rPr>
            </w:pPr>
          </w:p>
        </w:tc>
        <w:tc>
          <w:tcPr>
            <w:tcW w:w="4880" w:type="dxa"/>
            <w:gridSpan w:val="20"/>
            <w:tcBorders>
              <w:top w:val="nil"/>
              <w:left w:val="nil"/>
              <w:bottom w:val="nil"/>
              <w:right w:val="double" w:sz="4" w:space="0" w:color="7F7F7F"/>
            </w:tcBorders>
          </w:tcPr>
          <w:p w14:paraId="445B4A1E" w14:textId="77777777" w:rsidR="0002529B" w:rsidRPr="0002529B" w:rsidRDefault="0002529B" w:rsidP="0002529B">
            <w:pPr>
              <w:tabs>
                <w:tab w:val="right" w:leader="dot" w:pos="4253"/>
              </w:tabs>
              <w:spacing w:after="0" w:line="240" w:lineRule="auto"/>
              <w:rPr>
                <w:rFonts w:ascii="Times New Roman" w:eastAsia="Times New Roman" w:hAnsi="Times New Roman" w:cs="Times New Roman"/>
                <w:sz w:val="20"/>
                <w:szCs w:val="20"/>
                <w:lang w:eastAsia="ru-RU"/>
              </w:rPr>
            </w:pPr>
          </w:p>
        </w:tc>
      </w:tr>
      <w:tr w:rsidR="0002529B" w:rsidRPr="0002529B" w14:paraId="5C391304" w14:textId="77777777" w:rsidTr="00473158">
        <w:trPr>
          <w:trHeight w:val="57"/>
        </w:trPr>
        <w:tc>
          <w:tcPr>
            <w:tcW w:w="11057" w:type="dxa"/>
            <w:gridSpan w:val="34"/>
            <w:tcBorders>
              <w:top w:val="nil"/>
              <w:left w:val="double" w:sz="4" w:space="0" w:color="7F7F7F"/>
              <w:bottom w:val="double" w:sz="4" w:space="0" w:color="7F7F7F"/>
              <w:right w:val="double" w:sz="4" w:space="0" w:color="7F7F7F"/>
            </w:tcBorders>
            <w:vAlign w:val="bottom"/>
          </w:tcPr>
          <w:p w14:paraId="4BD241F4"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10"/>
                <w:szCs w:val="24"/>
                <w:lang w:eastAsia="ru-RU"/>
              </w:rPr>
            </w:pPr>
          </w:p>
        </w:tc>
      </w:tr>
      <w:tr w:rsidR="0002529B" w:rsidRPr="0002529B" w14:paraId="74DB4B0A" w14:textId="77777777" w:rsidTr="00473158">
        <w:trPr>
          <w:trHeight w:val="845"/>
        </w:trPr>
        <w:tc>
          <w:tcPr>
            <w:tcW w:w="11057" w:type="dxa"/>
            <w:gridSpan w:val="34"/>
            <w:tcBorders>
              <w:top w:val="nil"/>
              <w:left w:val="double" w:sz="4" w:space="0" w:color="7F7F7F"/>
              <w:bottom w:val="double" w:sz="4" w:space="0" w:color="7F7F7F"/>
              <w:right w:val="double" w:sz="4" w:space="0" w:color="7F7F7F"/>
            </w:tcBorders>
            <w:shd w:val="clear" w:color="auto" w:fill="FFFFFF"/>
            <w:vAlign w:val="bottom"/>
          </w:tcPr>
          <w:p w14:paraId="149B7771"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10"/>
                <w:szCs w:val="10"/>
                <w:lang w:eastAsia="ru-RU"/>
              </w:rPr>
            </w:pPr>
          </w:p>
          <w:p w14:paraId="2B41EE9D"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4"/>
                <w:szCs w:val="24"/>
                <w:lang w:eastAsia="ru-RU"/>
              </w:rPr>
            </w:pPr>
            <w:r w:rsidRPr="0002529B">
              <w:rPr>
                <w:rFonts w:ascii="Times New Roman" w:eastAsia="Times New Roman" w:hAnsi="Times New Roman" w:cs="Times New Roman"/>
                <w:sz w:val="24"/>
                <w:szCs w:val="24"/>
                <w:lang w:eastAsia="ru-RU"/>
              </w:rPr>
              <w:t>электронный сервис должен содержать функцию, используемую акционерами:</w:t>
            </w:r>
          </w:p>
          <w:p w14:paraId="1B6BB83B"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10"/>
                <w:szCs w:val="10"/>
                <w:lang w:eastAsia="ru-RU"/>
              </w:rPr>
            </w:pPr>
          </w:p>
          <w:p w14:paraId="0E8775F2"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4"/>
                <w:szCs w:val="24"/>
                <w:lang w:eastAsia="ru-RU"/>
              </w:rPr>
            </w:pPr>
            <w:r w:rsidRPr="0002529B">
              <w:rPr>
                <w:rFonts w:ascii="Times New Roman" w:eastAsia="Times New Roman" w:hAnsi="Times New Roman" w:cs="Times New Roman"/>
                <w:b/>
                <w:bCs/>
                <w:sz w:val="24"/>
                <w:szCs w:val="24"/>
                <w:lang w:eastAsia="ru-RU"/>
              </w:rPr>
              <w:sym w:font="Wingdings" w:char="F072"/>
            </w:r>
            <w:r w:rsidRPr="0002529B">
              <w:rPr>
                <w:rFonts w:ascii="Times New Roman" w:eastAsia="Times New Roman" w:hAnsi="Times New Roman" w:cs="Times New Roman"/>
                <w:b/>
                <w:bCs/>
                <w:sz w:val="24"/>
                <w:szCs w:val="24"/>
                <w:lang w:eastAsia="ru-RU"/>
              </w:rPr>
              <w:t xml:space="preserve"> </w:t>
            </w:r>
            <w:r w:rsidRPr="0002529B">
              <w:rPr>
                <w:rFonts w:ascii="Times New Roman" w:eastAsia="Times New Roman" w:hAnsi="Times New Roman" w:cs="Times New Roman"/>
                <w:bCs/>
                <w:sz w:val="20"/>
                <w:szCs w:val="20"/>
                <w:lang w:eastAsia="ru-RU"/>
              </w:rPr>
              <w:t>ЭЛЕКТРОННОЕ ГОЛОСОВАНИЕ НА СОБРАНИИ АКЦИОНЕРОВ</w:t>
            </w:r>
          </w:p>
          <w:p w14:paraId="7DC47577" w14:textId="77777777" w:rsidR="0002529B" w:rsidRPr="0002529B" w:rsidRDefault="0002529B" w:rsidP="0002529B">
            <w:pPr>
              <w:tabs>
                <w:tab w:val="right" w:leader="dot" w:pos="10490"/>
              </w:tabs>
              <w:spacing w:after="0" w:line="240" w:lineRule="auto"/>
              <w:rPr>
                <w:rFonts w:ascii="Times New Roman" w:eastAsia="Times New Roman" w:hAnsi="Times New Roman" w:cs="Times New Roman"/>
                <w:sz w:val="20"/>
                <w:szCs w:val="20"/>
                <w:lang w:eastAsia="ru-RU"/>
              </w:rPr>
            </w:pPr>
          </w:p>
        </w:tc>
      </w:tr>
    </w:tbl>
    <w:p w14:paraId="1BDAC5BB" w14:textId="77777777" w:rsidR="0002529B" w:rsidRPr="0002529B" w:rsidRDefault="0002529B" w:rsidP="0002529B">
      <w:pPr>
        <w:shd w:val="clear" w:color="auto" w:fill="FFFFFF"/>
        <w:tabs>
          <w:tab w:val="left" w:pos="0"/>
        </w:tabs>
        <w:spacing w:after="0" w:line="240" w:lineRule="auto"/>
        <w:ind w:right="-166" w:firstLine="567"/>
        <w:jc w:val="both"/>
        <w:rPr>
          <w:rFonts w:ascii="Times New Roman" w:eastAsia="Times New Roman" w:hAnsi="Times New Roman" w:cs="Times New Roman"/>
          <w:sz w:val="18"/>
          <w:szCs w:val="20"/>
          <w:lang w:eastAsia="ru-RU"/>
        </w:rPr>
      </w:pPr>
      <w:r w:rsidRPr="0002529B">
        <w:rPr>
          <w:rFonts w:ascii="Times New Roman" w:eastAsia="Times New Roman" w:hAnsi="Times New Roman" w:cs="Times New Roman"/>
          <w:sz w:val="18"/>
          <w:szCs w:val="20"/>
          <w:lang w:eastAsia="ru-RU"/>
        </w:rPr>
        <w:sym w:font="Wingdings" w:char="F072"/>
      </w:r>
      <w:r w:rsidRPr="0002529B">
        <w:rPr>
          <w:rFonts w:ascii="Times New Roman" w:eastAsia="Times New Roman" w:hAnsi="Times New Roman" w:cs="Times New Roman"/>
          <w:sz w:val="18"/>
          <w:szCs w:val="20"/>
          <w:lang w:eastAsia="ru-RU"/>
        </w:rPr>
        <w:t xml:space="preserve"> Руководитель и уполномоченный представитель эмитента ознакомлены с Правилами по предоставлению доступа к использованию электронного сервиса «личный кабинет эмитента» (далее – Правила ЛКЭ), принимают условия и требования  Правил ЛКЭ в полном объеме и обязуются их выполнять.</w:t>
      </w:r>
    </w:p>
    <w:p w14:paraId="32E05D98" w14:textId="77777777" w:rsidR="0002529B" w:rsidRPr="0002529B" w:rsidRDefault="0002529B" w:rsidP="0002529B">
      <w:pPr>
        <w:shd w:val="clear" w:color="auto" w:fill="FFFFFF"/>
        <w:tabs>
          <w:tab w:val="left" w:pos="0"/>
        </w:tabs>
        <w:spacing w:after="0" w:line="240" w:lineRule="auto"/>
        <w:ind w:right="-166" w:firstLine="567"/>
        <w:jc w:val="both"/>
        <w:rPr>
          <w:rFonts w:ascii="Times New Roman" w:eastAsia="Times New Roman" w:hAnsi="Times New Roman" w:cs="Times New Roman"/>
          <w:sz w:val="18"/>
          <w:szCs w:val="20"/>
          <w:lang w:eastAsia="ru-RU"/>
        </w:rPr>
      </w:pPr>
      <w:r w:rsidRPr="0002529B">
        <w:rPr>
          <w:rFonts w:ascii="Times New Roman" w:eastAsia="Times New Roman" w:hAnsi="Times New Roman" w:cs="Times New Roman"/>
          <w:sz w:val="18"/>
          <w:szCs w:val="20"/>
          <w:lang w:eastAsia="ru-RU"/>
        </w:rPr>
        <w:sym w:font="Wingdings" w:char="F072"/>
      </w:r>
      <w:r w:rsidRPr="0002529B">
        <w:rPr>
          <w:rFonts w:ascii="Times New Roman" w:eastAsia="Times New Roman" w:hAnsi="Times New Roman" w:cs="Times New Roman"/>
          <w:sz w:val="18"/>
          <w:szCs w:val="20"/>
          <w:lang w:eastAsia="ru-RU"/>
        </w:rPr>
        <w:t xml:space="preserve"> Руководитель/уполномоченный представитель эмитента в соответствии с Федеральным Законом от 27.07.2006г. № 152-ФЗ «О персональных данных» дает согласие на обработку своих персональных данных.</w:t>
      </w:r>
    </w:p>
    <w:p w14:paraId="64734EB5" w14:textId="77777777" w:rsidR="0002529B" w:rsidRPr="0002529B" w:rsidRDefault="0002529B" w:rsidP="0002529B">
      <w:pPr>
        <w:tabs>
          <w:tab w:val="left" w:pos="0"/>
        </w:tabs>
        <w:spacing w:after="0" w:line="240" w:lineRule="auto"/>
        <w:ind w:right="-166" w:firstLine="567"/>
        <w:jc w:val="both"/>
        <w:rPr>
          <w:rFonts w:ascii="Times New Roman" w:eastAsia="Times New Roman" w:hAnsi="Times New Roman" w:cs="Times New Roman"/>
          <w:sz w:val="18"/>
          <w:szCs w:val="20"/>
          <w:lang w:eastAsia="ru-RU"/>
        </w:rPr>
      </w:pPr>
      <w:r w:rsidRPr="0002529B">
        <w:rPr>
          <w:rFonts w:ascii="Times New Roman" w:eastAsia="Times New Roman" w:hAnsi="Times New Roman" w:cs="Times New Roman"/>
          <w:sz w:val="18"/>
          <w:szCs w:val="20"/>
          <w:lang w:eastAsia="ru-RU"/>
        </w:rPr>
        <w:sym w:font="Wingdings" w:char="F072"/>
      </w:r>
      <w:r w:rsidRPr="0002529B">
        <w:rPr>
          <w:rFonts w:ascii="Times New Roman" w:eastAsia="Times New Roman" w:hAnsi="Times New Roman" w:cs="Times New Roman"/>
          <w:sz w:val="18"/>
          <w:szCs w:val="20"/>
          <w:lang w:eastAsia="ru-RU"/>
        </w:rPr>
        <w:t xml:space="preserve"> Все данные, указанные нами в настоящем заявлении проверены и верны.</w:t>
      </w:r>
    </w:p>
    <w:p w14:paraId="369F6253" w14:textId="77777777" w:rsidR="0002529B" w:rsidRPr="0002529B" w:rsidRDefault="0002529B" w:rsidP="0002529B">
      <w:pPr>
        <w:tabs>
          <w:tab w:val="left" w:pos="0"/>
        </w:tabs>
        <w:spacing w:after="0" w:line="240" w:lineRule="auto"/>
        <w:ind w:right="-166" w:firstLine="567"/>
        <w:jc w:val="both"/>
        <w:rPr>
          <w:rFonts w:ascii="Times New Roman" w:eastAsia="Times New Roman" w:hAnsi="Times New Roman" w:cs="Times New Roman"/>
          <w:sz w:val="18"/>
          <w:szCs w:val="20"/>
          <w:lang w:eastAsia="ru-RU"/>
        </w:rPr>
      </w:pPr>
      <w:r w:rsidRPr="0002529B">
        <w:rPr>
          <w:rFonts w:ascii="Times New Roman" w:eastAsia="Times New Roman" w:hAnsi="Times New Roman" w:cs="Times New Roman"/>
          <w:sz w:val="18"/>
          <w:szCs w:val="20"/>
          <w:lang w:eastAsia="ru-RU"/>
        </w:rPr>
        <w:sym w:font="Wingdings" w:char="F072"/>
      </w:r>
      <w:r w:rsidRPr="0002529B">
        <w:rPr>
          <w:rFonts w:ascii="Times New Roman" w:eastAsia="Times New Roman" w:hAnsi="Times New Roman" w:cs="Times New Roman"/>
          <w:sz w:val="18"/>
          <w:szCs w:val="20"/>
          <w:lang w:eastAsia="ru-RU"/>
        </w:rPr>
        <w:t xml:space="preserve"> В соответствии Правилами прошу Регистратора - ООО «Реестр-РН» предоставить доступ и право использования информационного сервиса в качестве Пользователя ЛКЭ.</w:t>
      </w:r>
    </w:p>
    <w:p w14:paraId="1B8BEB90" w14:textId="77777777" w:rsidR="0002529B" w:rsidRPr="0002529B" w:rsidRDefault="0002529B" w:rsidP="0002529B">
      <w:pPr>
        <w:shd w:val="clear" w:color="auto" w:fill="FFFFFF"/>
        <w:tabs>
          <w:tab w:val="left" w:pos="0"/>
        </w:tabs>
        <w:spacing w:after="0" w:line="240" w:lineRule="auto"/>
        <w:ind w:right="-166"/>
        <w:jc w:val="both"/>
        <w:rPr>
          <w:rFonts w:ascii="Times New Roman" w:eastAsia="Times New Roman" w:hAnsi="Times New Roman" w:cs="Times New Roman"/>
          <w:b/>
          <w:i/>
          <w:sz w:val="18"/>
          <w:szCs w:val="18"/>
          <w:lang w:eastAsia="ru-RU"/>
        </w:rPr>
      </w:pPr>
    </w:p>
    <w:p w14:paraId="61D8ABE2" w14:textId="77777777" w:rsidR="0002529B" w:rsidRPr="0002529B" w:rsidRDefault="0002529B" w:rsidP="0002529B">
      <w:pPr>
        <w:shd w:val="clear" w:color="auto" w:fill="FFFFFF"/>
        <w:tabs>
          <w:tab w:val="left" w:pos="0"/>
        </w:tabs>
        <w:spacing w:after="0" w:line="240" w:lineRule="auto"/>
        <w:ind w:right="-166"/>
        <w:jc w:val="both"/>
        <w:rPr>
          <w:rFonts w:ascii="Times New Roman" w:eastAsia="Times New Roman" w:hAnsi="Times New Roman" w:cs="Times New Roman"/>
          <w:sz w:val="18"/>
          <w:szCs w:val="20"/>
          <w:lang w:eastAsia="ru-RU"/>
        </w:rPr>
      </w:pPr>
      <w:r w:rsidRPr="0002529B">
        <w:rPr>
          <w:rFonts w:ascii="Times New Roman" w:eastAsia="Times New Roman" w:hAnsi="Times New Roman" w:cs="Times New Roman"/>
          <w:sz w:val="18"/>
          <w:szCs w:val="20"/>
          <w:lang w:eastAsia="ru-RU"/>
        </w:rPr>
        <w:t>Доступ к ЛКЭ предоставляется при условии проставления отметок в соответствующих полях Заявления.</w:t>
      </w:r>
    </w:p>
    <w:p w14:paraId="5046DC43" w14:textId="77777777" w:rsidR="0002529B" w:rsidRPr="0002529B" w:rsidRDefault="0002529B" w:rsidP="0002529B">
      <w:pPr>
        <w:shd w:val="clear" w:color="auto" w:fill="FFFFFF"/>
        <w:tabs>
          <w:tab w:val="left" w:pos="0"/>
        </w:tabs>
        <w:spacing w:after="0" w:line="240" w:lineRule="auto"/>
        <w:jc w:val="both"/>
        <w:rPr>
          <w:rFonts w:ascii="Times New Roman" w:eastAsia="Times New Roman" w:hAnsi="Times New Roman" w:cs="Times New Roman"/>
          <w:sz w:val="18"/>
          <w:szCs w:val="20"/>
          <w:lang w:eastAsia="ru-RU"/>
        </w:rPr>
      </w:pPr>
    </w:p>
    <w:p w14:paraId="497CC40A" w14:textId="77777777" w:rsidR="0002529B" w:rsidRPr="0002529B" w:rsidRDefault="0002529B" w:rsidP="0002529B">
      <w:pPr>
        <w:spacing w:after="0" w:line="240" w:lineRule="auto"/>
        <w:ind w:left="142" w:firstLine="142"/>
        <w:jc w:val="both"/>
        <w:rPr>
          <w:rFonts w:ascii="Times New Roman" w:eastAsia="Times New Roman" w:hAnsi="Times New Roman" w:cs="Times New Roman"/>
          <w:lang w:eastAsia="ru-RU"/>
        </w:rPr>
      </w:pPr>
    </w:p>
    <w:p w14:paraId="52799B55" w14:textId="77777777" w:rsidR="0002529B" w:rsidRPr="0002529B" w:rsidRDefault="0002529B" w:rsidP="0002529B">
      <w:pPr>
        <w:spacing w:after="0" w:line="240" w:lineRule="auto"/>
        <w:ind w:left="142" w:firstLine="142"/>
        <w:jc w:val="both"/>
        <w:rPr>
          <w:rFonts w:ascii="Times New Roman" w:eastAsia="Times New Roman" w:hAnsi="Times New Roman" w:cs="Times New Roman"/>
          <w:b/>
          <w:i/>
          <w:sz w:val="18"/>
          <w:szCs w:val="18"/>
          <w:lang w:eastAsia="ru-RU"/>
        </w:rPr>
      </w:pPr>
      <w:r w:rsidRPr="0002529B">
        <w:rPr>
          <w:rFonts w:ascii="Times New Roman" w:eastAsia="Times New Roman" w:hAnsi="Times New Roman" w:cs="Times New Roman"/>
          <w:b/>
          <w:lang w:eastAsia="ru-RU"/>
        </w:rPr>
        <w:t xml:space="preserve">Дата заполнения </w:t>
      </w:r>
      <w:r w:rsidRPr="0002529B">
        <w:rPr>
          <w:rFonts w:ascii="Times New Roman" w:eastAsia="Times New Roman" w:hAnsi="Times New Roman" w:cs="Times New Roman"/>
          <w:lang w:eastAsia="ru-RU"/>
        </w:rPr>
        <w:t>___________________</w:t>
      </w:r>
    </w:p>
    <w:p w14:paraId="1E48F4B5" w14:textId="77777777" w:rsidR="0002529B" w:rsidRPr="0002529B" w:rsidRDefault="0002529B" w:rsidP="0002529B">
      <w:pPr>
        <w:spacing w:after="0" w:line="240" w:lineRule="auto"/>
        <w:ind w:firstLine="426"/>
        <w:rPr>
          <w:rFonts w:ascii="Times New Roman" w:eastAsia="Times New Roman" w:hAnsi="Times New Roman" w:cs="Times New Roman"/>
          <w:lang w:eastAsia="ru-RU"/>
        </w:rPr>
      </w:pPr>
    </w:p>
    <w:p w14:paraId="6FE07BA6" w14:textId="77777777" w:rsidR="0002529B" w:rsidRPr="0002529B" w:rsidRDefault="0002529B" w:rsidP="0002529B">
      <w:pPr>
        <w:spacing w:after="0" w:line="240" w:lineRule="auto"/>
        <w:ind w:firstLine="426"/>
        <w:rPr>
          <w:rFonts w:ascii="Times New Roman" w:eastAsia="Times New Roman" w:hAnsi="Times New Roman" w:cs="Times New Roman"/>
          <w:lang w:eastAsia="ru-RU"/>
        </w:rPr>
      </w:pPr>
    </w:p>
    <w:p w14:paraId="11F47C7A" w14:textId="77777777" w:rsidR="0002529B" w:rsidRPr="0002529B" w:rsidRDefault="0002529B" w:rsidP="0002529B">
      <w:pPr>
        <w:spacing w:after="0" w:line="240" w:lineRule="auto"/>
        <w:ind w:firstLine="284"/>
        <w:rPr>
          <w:rFonts w:ascii="Times New Roman" w:eastAsia="Times New Roman" w:hAnsi="Times New Roman" w:cs="Times New Roman"/>
          <w:b/>
          <w:lang w:eastAsia="ru-RU"/>
        </w:rPr>
      </w:pPr>
      <w:r w:rsidRPr="0002529B">
        <w:rPr>
          <w:rFonts w:ascii="Times New Roman" w:eastAsia="Times New Roman" w:hAnsi="Times New Roman" w:cs="Times New Roman"/>
          <w:b/>
          <w:sz w:val="24"/>
          <w:szCs w:val="24"/>
          <w:lang w:eastAsia="ru-RU"/>
        </w:rPr>
        <w:t>Подпись руководителя эмитента</w:t>
      </w:r>
      <w:r w:rsidRPr="0002529B">
        <w:rPr>
          <w:rFonts w:ascii="Times New Roman" w:eastAsia="Times New Roman" w:hAnsi="Times New Roman" w:cs="Times New Roman"/>
          <w:b/>
          <w:sz w:val="24"/>
          <w:szCs w:val="24"/>
          <w:lang w:eastAsia="ru-RU"/>
        </w:rPr>
        <w:tab/>
      </w:r>
      <w:r w:rsidRPr="0002529B">
        <w:rPr>
          <w:rFonts w:ascii="Times New Roman" w:eastAsia="Times New Roman" w:hAnsi="Times New Roman" w:cs="Times New Roman"/>
          <w:b/>
          <w:sz w:val="24"/>
          <w:szCs w:val="24"/>
          <w:lang w:eastAsia="ru-RU"/>
        </w:rPr>
        <w:tab/>
      </w:r>
      <w:r w:rsidRPr="0002529B">
        <w:rPr>
          <w:rFonts w:ascii="Times New Roman" w:eastAsia="Times New Roman" w:hAnsi="Times New Roman" w:cs="Times New Roman"/>
          <w:b/>
          <w:sz w:val="24"/>
          <w:szCs w:val="24"/>
          <w:lang w:eastAsia="ru-RU"/>
        </w:rPr>
        <w:tab/>
      </w:r>
      <w:r w:rsidRPr="0002529B">
        <w:rPr>
          <w:rFonts w:ascii="Times New Roman" w:eastAsia="Times New Roman" w:hAnsi="Times New Roman" w:cs="Times New Roman"/>
          <w:b/>
          <w:sz w:val="24"/>
          <w:szCs w:val="24"/>
          <w:lang w:eastAsia="ru-RU"/>
        </w:rPr>
        <w:tab/>
        <w:t>Подпись пользователя</w:t>
      </w:r>
    </w:p>
    <w:p w14:paraId="6B5820D2" w14:textId="77777777" w:rsidR="0002529B" w:rsidRDefault="0002529B" w:rsidP="0002529B">
      <w:pPr>
        <w:tabs>
          <w:tab w:val="left" w:pos="5103"/>
        </w:tabs>
        <w:spacing w:after="0" w:line="240" w:lineRule="auto"/>
        <w:ind w:right="-449" w:firstLine="993"/>
        <w:rPr>
          <w:rFonts w:ascii="Times New Roman" w:eastAsia="Times New Roman" w:hAnsi="Times New Roman" w:cs="Times New Roman"/>
          <w:sz w:val="20"/>
          <w:szCs w:val="20"/>
          <w:lang w:eastAsia="ru-RU"/>
        </w:rPr>
      </w:pPr>
      <w:r w:rsidRPr="0002529B">
        <w:rPr>
          <w:rFonts w:ascii="Times New Roman" w:eastAsia="Times New Roman" w:hAnsi="Times New Roman" w:cs="Times New Roman"/>
          <w:sz w:val="20"/>
          <w:szCs w:val="20"/>
          <w:lang w:eastAsia="ru-RU"/>
        </w:rPr>
        <w:t xml:space="preserve">(Подпись ЕИО) </w:t>
      </w:r>
      <w:r w:rsidRPr="0002529B">
        <w:rPr>
          <w:rFonts w:ascii="Times New Roman" w:eastAsia="Times New Roman" w:hAnsi="Times New Roman" w:cs="Times New Roman"/>
          <w:b/>
          <w:lang w:eastAsia="ru-RU"/>
        </w:rPr>
        <w:tab/>
      </w:r>
      <w:r>
        <w:rPr>
          <w:rFonts w:ascii="Times New Roman" w:eastAsia="Times New Roman" w:hAnsi="Times New Roman" w:cs="Times New Roman"/>
          <w:b/>
          <w:lang w:eastAsia="ru-RU"/>
        </w:rPr>
        <w:t xml:space="preserve">                       </w:t>
      </w:r>
      <w:r w:rsidRPr="0002529B">
        <w:rPr>
          <w:rFonts w:ascii="Times New Roman" w:eastAsia="Times New Roman" w:hAnsi="Times New Roman" w:cs="Times New Roman"/>
          <w:sz w:val="20"/>
          <w:szCs w:val="20"/>
          <w:lang w:eastAsia="ru-RU"/>
        </w:rPr>
        <w:t>(Подпись руководителя эмитента/</w:t>
      </w:r>
    </w:p>
    <w:p w14:paraId="2EF00396" w14:textId="77777777" w:rsidR="0002529B" w:rsidRPr="0002529B" w:rsidRDefault="0002529B" w:rsidP="0002529B">
      <w:pPr>
        <w:tabs>
          <w:tab w:val="left" w:pos="5103"/>
        </w:tabs>
        <w:spacing w:after="0" w:line="240" w:lineRule="auto"/>
        <w:ind w:right="-449" w:firstLine="993"/>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 xml:space="preserve">                                                                                                            </w:t>
      </w:r>
      <w:r w:rsidRPr="0002529B">
        <w:rPr>
          <w:rFonts w:ascii="Times New Roman" w:eastAsia="Times New Roman" w:hAnsi="Times New Roman" w:cs="Times New Roman"/>
          <w:sz w:val="20"/>
          <w:szCs w:val="20"/>
          <w:lang w:eastAsia="ru-RU"/>
        </w:rPr>
        <w:t>уполномоченного представителя)</w:t>
      </w:r>
    </w:p>
    <w:p w14:paraId="71A847B0" w14:textId="77777777" w:rsidR="0002529B" w:rsidRPr="0002529B" w:rsidRDefault="0002529B" w:rsidP="0002529B">
      <w:pPr>
        <w:tabs>
          <w:tab w:val="left" w:pos="6237"/>
        </w:tabs>
        <w:spacing w:after="0" w:line="240" w:lineRule="auto"/>
        <w:rPr>
          <w:rFonts w:ascii="Times New Roman" w:eastAsia="Times New Roman" w:hAnsi="Times New Roman" w:cs="Times New Roman"/>
          <w:sz w:val="16"/>
          <w:szCs w:val="16"/>
          <w:lang w:eastAsia="ru-RU"/>
        </w:rPr>
      </w:pPr>
      <w:r w:rsidRPr="0002529B">
        <w:rPr>
          <w:rFonts w:ascii="Times New Roman" w:eastAsia="Times New Roman" w:hAnsi="Times New Roman" w:cs="Times New Roman"/>
          <w:sz w:val="16"/>
          <w:szCs w:val="16"/>
          <w:lang w:eastAsia="ru-RU"/>
        </w:rPr>
        <w:t>________________________ /___________________________________</w:t>
      </w:r>
      <w:r w:rsidRPr="0002529B">
        <w:rPr>
          <w:rFonts w:ascii="Times New Roman" w:eastAsia="Times New Roman" w:hAnsi="Times New Roman" w:cs="Times New Roman"/>
          <w:sz w:val="16"/>
          <w:szCs w:val="16"/>
          <w:lang w:eastAsia="ru-RU"/>
        </w:rPr>
        <w:tab/>
        <w:t>________________________ /___________________________</w:t>
      </w:r>
    </w:p>
    <w:p w14:paraId="5FD31EA0" w14:textId="77777777" w:rsidR="0002529B" w:rsidRPr="0002529B" w:rsidRDefault="0002529B" w:rsidP="0002529B">
      <w:pPr>
        <w:tabs>
          <w:tab w:val="left" w:pos="6663"/>
        </w:tabs>
        <w:spacing w:after="0" w:line="240" w:lineRule="auto"/>
        <w:ind w:firstLine="993"/>
        <w:rPr>
          <w:rFonts w:ascii="Times New Roman" w:eastAsia="Times New Roman" w:hAnsi="Times New Roman" w:cs="Times New Roman"/>
          <w:i/>
          <w:sz w:val="16"/>
          <w:szCs w:val="16"/>
          <w:lang w:eastAsia="ru-RU"/>
        </w:rPr>
      </w:pPr>
      <w:r w:rsidRPr="0002529B">
        <w:rPr>
          <w:rFonts w:ascii="Times New Roman" w:eastAsia="Times New Roman" w:hAnsi="Times New Roman" w:cs="Times New Roman"/>
          <w:i/>
          <w:sz w:val="16"/>
          <w:szCs w:val="16"/>
          <w:lang w:eastAsia="ru-RU"/>
        </w:rPr>
        <w:t xml:space="preserve"> подпись                       Фамилия И.О.</w:t>
      </w:r>
      <w:r w:rsidRPr="0002529B">
        <w:rPr>
          <w:rFonts w:ascii="Times New Roman" w:eastAsia="Times New Roman" w:hAnsi="Times New Roman" w:cs="Times New Roman"/>
          <w:i/>
          <w:sz w:val="16"/>
          <w:szCs w:val="16"/>
          <w:lang w:eastAsia="ru-RU"/>
        </w:rPr>
        <w:tab/>
        <w:t xml:space="preserve">                    подпись                       Фамилия И.О.</w:t>
      </w:r>
    </w:p>
    <w:p w14:paraId="414ACB59" w14:textId="77777777" w:rsidR="0002529B" w:rsidRPr="0002529B" w:rsidRDefault="0002529B" w:rsidP="0002529B">
      <w:pPr>
        <w:spacing w:after="0" w:line="240" w:lineRule="auto"/>
        <w:ind w:firstLine="284"/>
        <w:rPr>
          <w:rFonts w:ascii="Times New Roman" w:eastAsia="Times New Roman" w:hAnsi="Times New Roman" w:cs="Times New Roman"/>
          <w:lang w:eastAsia="ru-RU"/>
        </w:rPr>
      </w:pPr>
    </w:p>
    <w:p w14:paraId="6D67EC65" w14:textId="77777777" w:rsidR="0002529B" w:rsidRDefault="0002529B" w:rsidP="0002529B">
      <w:pPr>
        <w:spacing w:after="0" w:line="240" w:lineRule="auto"/>
        <w:ind w:firstLine="284"/>
        <w:rPr>
          <w:rFonts w:ascii="Times New Roman" w:eastAsia="Times New Roman" w:hAnsi="Times New Roman" w:cs="Times New Roman"/>
          <w:b/>
          <w:lang w:eastAsia="ru-RU"/>
        </w:rPr>
      </w:pPr>
      <w:r w:rsidRPr="0002529B">
        <w:rPr>
          <w:rFonts w:ascii="Times New Roman" w:eastAsia="Times New Roman" w:hAnsi="Times New Roman" w:cs="Times New Roman"/>
          <w:b/>
          <w:lang w:eastAsia="ru-RU"/>
        </w:rPr>
        <w:t>МП</w:t>
      </w:r>
    </w:p>
    <w:p w14:paraId="536D369E" w14:textId="1FD53559" w:rsidR="00352872" w:rsidRDefault="00352872">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516C6B07" w14:textId="77777777" w:rsidR="00352872" w:rsidRPr="0002529B" w:rsidRDefault="00352872" w:rsidP="0002529B">
      <w:pPr>
        <w:spacing w:after="0" w:line="240" w:lineRule="auto"/>
        <w:ind w:firstLine="284"/>
        <w:rPr>
          <w:rFonts w:ascii="Times New Roman" w:eastAsia="Times New Roman" w:hAnsi="Times New Roman" w:cs="Times New Roman"/>
          <w:b/>
          <w:lang w:eastAsia="ru-RU"/>
        </w:rPr>
      </w:pPr>
    </w:p>
    <w:p w14:paraId="46E4E171" w14:textId="77777777" w:rsidR="00913578" w:rsidRDefault="00913578" w:rsidP="00913578">
      <w:pPr>
        <w:pStyle w:val="ae"/>
        <w:jc w:val="right"/>
        <w:rPr>
          <w:sz w:val="18"/>
          <w:szCs w:val="20"/>
        </w:rPr>
      </w:pPr>
      <w:r w:rsidRPr="002F734A">
        <w:rPr>
          <w:sz w:val="18"/>
          <w:szCs w:val="20"/>
        </w:rPr>
        <w:t xml:space="preserve">Приложение №2 к Правилам </w:t>
      </w:r>
      <w:r>
        <w:rPr>
          <w:sz w:val="18"/>
          <w:szCs w:val="20"/>
        </w:rPr>
        <w:t>ЛКЭ</w:t>
      </w:r>
    </w:p>
    <w:p w14:paraId="55A9848A" w14:textId="77777777" w:rsidR="00913578" w:rsidRDefault="00913578" w:rsidP="00913578">
      <w:pPr>
        <w:pStyle w:val="ae"/>
        <w:jc w:val="right"/>
        <w:rPr>
          <w:sz w:val="18"/>
          <w:szCs w:val="20"/>
        </w:rPr>
      </w:pPr>
      <w:r w:rsidRPr="002F734A">
        <w:rPr>
          <w:sz w:val="18"/>
          <w:szCs w:val="20"/>
        </w:rPr>
        <w:t xml:space="preserve">Пользователь </w:t>
      </w:r>
      <w:r>
        <w:rPr>
          <w:sz w:val="18"/>
          <w:szCs w:val="20"/>
        </w:rPr>
        <w:t>ЛКЭ</w:t>
      </w:r>
      <w:r w:rsidRPr="002F734A">
        <w:rPr>
          <w:sz w:val="18"/>
          <w:szCs w:val="20"/>
        </w:rPr>
        <w:t xml:space="preserve"> – Эмитент</w:t>
      </w:r>
    </w:p>
    <w:p w14:paraId="634E8FD3" w14:textId="77777777" w:rsidR="00072FF9" w:rsidRDefault="00072FF9" w:rsidP="00913578">
      <w:pPr>
        <w:pStyle w:val="ae"/>
        <w:jc w:val="right"/>
        <w:rPr>
          <w:sz w:val="18"/>
          <w:szCs w:val="20"/>
        </w:rPr>
      </w:pPr>
    </w:p>
    <w:p w14:paraId="57F08EDB" w14:textId="77777777" w:rsidR="00072FF9" w:rsidRPr="002F734A" w:rsidRDefault="00072FF9" w:rsidP="00913578">
      <w:pPr>
        <w:pStyle w:val="ae"/>
        <w:jc w:val="right"/>
        <w:rPr>
          <w:sz w:val="18"/>
          <w:szCs w:val="20"/>
        </w:rPr>
      </w:pPr>
    </w:p>
    <w:p w14:paraId="42A55567" w14:textId="77777777" w:rsidR="00913578" w:rsidRDefault="00913578" w:rsidP="00913578">
      <w:pPr>
        <w:pStyle w:val="2"/>
        <w:spacing w:before="0" w:after="0" w:line="60" w:lineRule="atLeast"/>
        <w:jc w:val="center"/>
        <w:rPr>
          <w:i w:val="0"/>
          <w:sz w:val="22"/>
          <w:szCs w:val="22"/>
        </w:rPr>
      </w:pPr>
      <w:r w:rsidRPr="00143C37">
        <w:rPr>
          <w:rFonts w:cs="Arial"/>
          <w:i w:val="0"/>
          <w:sz w:val="22"/>
          <w:szCs w:val="22"/>
        </w:rPr>
        <w:t xml:space="preserve">ЗАЯВЛЕНИЕ </w:t>
      </w:r>
      <w:r w:rsidRPr="00985281">
        <w:rPr>
          <w:i w:val="0"/>
          <w:sz w:val="22"/>
          <w:szCs w:val="22"/>
        </w:rPr>
        <w:t xml:space="preserve">о </w:t>
      </w:r>
      <w:r>
        <w:rPr>
          <w:i w:val="0"/>
          <w:sz w:val="22"/>
          <w:szCs w:val="22"/>
        </w:rPr>
        <w:t xml:space="preserve">компрометации </w:t>
      </w:r>
    </w:p>
    <w:p w14:paraId="5BCA3532" w14:textId="77777777" w:rsidR="00913578" w:rsidRDefault="00913578" w:rsidP="00913578">
      <w:pPr>
        <w:pStyle w:val="2"/>
        <w:spacing w:before="0" w:after="0" w:line="60" w:lineRule="atLeast"/>
        <w:jc w:val="center"/>
        <w:rPr>
          <w:sz w:val="4"/>
          <w:szCs w:val="4"/>
        </w:rPr>
      </w:pPr>
    </w:p>
    <w:p w14:paraId="7767A4C4" w14:textId="77777777" w:rsidR="00913578" w:rsidRDefault="00913578" w:rsidP="00913578">
      <w:pPr>
        <w:rPr>
          <w:sz w:val="4"/>
          <w:szCs w:val="4"/>
        </w:rPr>
      </w:pPr>
    </w:p>
    <w:tbl>
      <w:tblPr>
        <w:tblW w:w="10785" w:type="dxa"/>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Look w:val="04A0" w:firstRow="1" w:lastRow="0" w:firstColumn="1" w:lastColumn="0" w:noHBand="0" w:noVBand="1"/>
      </w:tblPr>
      <w:tblGrid>
        <w:gridCol w:w="1910"/>
        <w:gridCol w:w="1619"/>
        <w:gridCol w:w="300"/>
        <w:gridCol w:w="285"/>
        <w:gridCol w:w="270"/>
        <w:gridCol w:w="300"/>
        <w:gridCol w:w="285"/>
        <w:gridCol w:w="300"/>
        <w:gridCol w:w="285"/>
        <w:gridCol w:w="315"/>
        <w:gridCol w:w="270"/>
        <w:gridCol w:w="300"/>
        <w:gridCol w:w="315"/>
        <w:gridCol w:w="300"/>
        <w:gridCol w:w="285"/>
        <w:gridCol w:w="300"/>
        <w:gridCol w:w="315"/>
        <w:gridCol w:w="300"/>
        <w:gridCol w:w="285"/>
        <w:gridCol w:w="300"/>
        <w:gridCol w:w="315"/>
        <w:gridCol w:w="285"/>
        <w:gridCol w:w="270"/>
        <w:gridCol w:w="270"/>
        <w:gridCol w:w="285"/>
        <w:gridCol w:w="285"/>
        <w:gridCol w:w="236"/>
      </w:tblGrid>
      <w:tr w:rsidR="00352872" w:rsidRPr="006A4101" w14:paraId="40C68CA6" w14:textId="77777777" w:rsidTr="00352872">
        <w:trPr>
          <w:trHeight w:val="285"/>
        </w:trPr>
        <w:tc>
          <w:tcPr>
            <w:tcW w:w="1910" w:type="dxa"/>
            <w:vMerge w:val="restart"/>
            <w:tcBorders>
              <w:top w:val="double" w:sz="4" w:space="0" w:color="7F7F7F"/>
              <w:left w:val="double" w:sz="4" w:space="0" w:color="7F7F7F"/>
              <w:right w:val="double" w:sz="4" w:space="0" w:color="7F7F7F"/>
            </w:tcBorders>
            <w:shd w:val="clear" w:color="auto" w:fill="auto"/>
            <w:vAlign w:val="center"/>
          </w:tcPr>
          <w:p w14:paraId="5E28D8BB" w14:textId="77777777" w:rsidR="00527090" w:rsidRPr="006A4101" w:rsidRDefault="00527090" w:rsidP="00473158">
            <w:pPr>
              <w:jc w:val="center"/>
            </w:pPr>
            <w:r>
              <w:rPr>
                <w:b/>
              </w:rPr>
              <w:t>Д</w:t>
            </w:r>
            <w:r w:rsidRPr="006A4101">
              <w:rPr>
                <w:b/>
              </w:rPr>
              <w:t>анные</w:t>
            </w:r>
            <w:r>
              <w:rPr>
                <w:b/>
              </w:rPr>
              <w:t xml:space="preserve"> пользователя</w:t>
            </w:r>
            <w:r w:rsidRPr="006A4101">
              <w:t>:</w:t>
            </w:r>
          </w:p>
        </w:tc>
        <w:tc>
          <w:tcPr>
            <w:tcW w:w="1619" w:type="dxa"/>
            <w:tcBorders>
              <w:top w:val="double" w:sz="4" w:space="0" w:color="7F7F7F"/>
              <w:left w:val="double" w:sz="4" w:space="0" w:color="7F7F7F"/>
              <w:bottom w:val="dotted" w:sz="4" w:space="0" w:color="auto"/>
              <w:right w:val="dashSmallGap" w:sz="4" w:space="0" w:color="7F7F7F"/>
            </w:tcBorders>
            <w:shd w:val="clear" w:color="auto" w:fill="auto"/>
          </w:tcPr>
          <w:p w14:paraId="600F5C91" w14:textId="77777777" w:rsidR="00527090" w:rsidRPr="00382F2B" w:rsidRDefault="00527090" w:rsidP="00473158">
            <w:pPr>
              <w:tabs>
                <w:tab w:val="right" w:leader="dot" w:pos="10490"/>
              </w:tabs>
              <w:rPr>
                <w:sz w:val="6"/>
                <w:szCs w:val="6"/>
              </w:rPr>
            </w:pPr>
          </w:p>
          <w:p w14:paraId="485F1053" w14:textId="5F04DF1B" w:rsidR="00527090" w:rsidRPr="00382F2B" w:rsidRDefault="00527090" w:rsidP="00527090">
            <w:pPr>
              <w:tabs>
                <w:tab w:val="right" w:leader="dot" w:pos="10490"/>
              </w:tabs>
            </w:pPr>
            <w:r>
              <w:t>Мобильный т</w:t>
            </w:r>
            <w:r w:rsidRPr="006A4101">
              <w:t>елефон:</w:t>
            </w:r>
            <w:r>
              <w:t xml:space="preserve"> </w:t>
            </w: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02021E57"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2652AF72" w14:textId="77777777" w:rsidR="00527090" w:rsidRPr="00382F2B" w:rsidRDefault="00527090" w:rsidP="00473158">
            <w:pPr>
              <w:tabs>
                <w:tab w:val="right" w:leader="dot" w:pos="10490"/>
              </w:tabs>
            </w:pPr>
          </w:p>
        </w:tc>
        <w:tc>
          <w:tcPr>
            <w:tcW w:w="270" w:type="dxa"/>
            <w:tcBorders>
              <w:top w:val="double" w:sz="4" w:space="0" w:color="7F7F7F"/>
              <w:left w:val="dashSmallGap" w:sz="4" w:space="0" w:color="7F7F7F"/>
              <w:bottom w:val="dotted" w:sz="4" w:space="0" w:color="auto"/>
              <w:right w:val="double" w:sz="4" w:space="0" w:color="7F7F7F"/>
            </w:tcBorders>
            <w:shd w:val="clear" w:color="auto" w:fill="auto"/>
          </w:tcPr>
          <w:p w14:paraId="4D2178F7"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182A7054"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2F23FCC4"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12A4B22A"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5353A942" w14:textId="77777777" w:rsidR="00527090" w:rsidRPr="00382F2B" w:rsidRDefault="00527090" w:rsidP="00473158">
            <w:pPr>
              <w:tabs>
                <w:tab w:val="right" w:leader="dot" w:pos="10490"/>
              </w:tabs>
            </w:pPr>
          </w:p>
        </w:tc>
        <w:tc>
          <w:tcPr>
            <w:tcW w:w="315" w:type="dxa"/>
            <w:tcBorders>
              <w:top w:val="double" w:sz="4" w:space="0" w:color="7F7F7F"/>
              <w:left w:val="dashSmallGap" w:sz="4" w:space="0" w:color="7F7F7F"/>
              <w:bottom w:val="dotted" w:sz="4" w:space="0" w:color="auto"/>
              <w:right w:val="double" w:sz="4" w:space="0" w:color="7F7F7F"/>
            </w:tcBorders>
            <w:shd w:val="clear" w:color="auto" w:fill="auto"/>
          </w:tcPr>
          <w:p w14:paraId="4B912510" w14:textId="77777777" w:rsidR="00527090" w:rsidRPr="00382F2B" w:rsidRDefault="00527090" w:rsidP="00473158">
            <w:pPr>
              <w:tabs>
                <w:tab w:val="right" w:leader="dot" w:pos="10490"/>
              </w:tabs>
            </w:pPr>
          </w:p>
        </w:tc>
        <w:tc>
          <w:tcPr>
            <w:tcW w:w="270" w:type="dxa"/>
            <w:tcBorders>
              <w:top w:val="double" w:sz="4" w:space="0" w:color="7F7F7F"/>
              <w:left w:val="dashSmallGap" w:sz="4" w:space="0" w:color="7F7F7F"/>
              <w:bottom w:val="dotted" w:sz="4" w:space="0" w:color="auto"/>
              <w:right w:val="double" w:sz="4" w:space="0" w:color="7F7F7F"/>
            </w:tcBorders>
            <w:shd w:val="clear" w:color="auto" w:fill="auto"/>
          </w:tcPr>
          <w:p w14:paraId="1A47B9B8"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4CAC98B1" w14:textId="77777777" w:rsidR="00527090" w:rsidRPr="00382F2B" w:rsidRDefault="00527090" w:rsidP="00473158">
            <w:pPr>
              <w:tabs>
                <w:tab w:val="right" w:leader="dot" w:pos="10490"/>
              </w:tabs>
            </w:pPr>
          </w:p>
        </w:tc>
        <w:tc>
          <w:tcPr>
            <w:tcW w:w="315" w:type="dxa"/>
            <w:tcBorders>
              <w:top w:val="double" w:sz="4" w:space="0" w:color="7F7F7F"/>
              <w:left w:val="dashSmallGap" w:sz="4" w:space="0" w:color="7F7F7F"/>
              <w:bottom w:val="dotted" w:sz="4" w:space="0" w:color="auto"/>
              <w:right w:val="double" w:sz="4" w:space="0" w:color="7F7F7F"/>
            </w:tcBorders>
            <w:shd w:val="clear" w:color="auto" w:fill="auto"/>
          </w:tcPr>
          <w:p w14:paraId="146A97C5"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584D0F65"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1F5483B0"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084CC34B" w14:textId="77777777" w:rsidR="00527090" w:rsidRPr="00382F2B" w:rsidRDefault="00527090" w:rsidP="00473158">
            <w:pPr>
              <w:tabs>
                <w:tab w:val="right" w:leader="dot" w:pos="10490"/>
              </w:tabs>
            </w:pPr>
          </w:p>
        </w:tc>
        <w:tc>
          <w:tcPr>
            <w:tcW w:w="315" w:type="dxa"/>
            <w:tcBorders>
              <w:top w:val="double" w:sz="4" w:space="0" w:color="7F7F7F"/>
              <w:left w:val="dashSmallGap" w:sz="4" w:space="0" w:color="7F7F7F"/>
              <w:bottom w:val="dotted" w:sz="4" w:space="0" w:color="auto"/>
              <w:right w:val="double" w:sz="4" w:space="0" w:color="7F7F7F"/>
            </w:tcBorders>
            <w:shd w:val="clear" w:color="auto" w:fill="auto"/>
          </w:tcPr>
          <w:p w14:paraId="03ECCB3F"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2E3DEFCD"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192562FE" w14:textId="77777777" w:rsidR="00527090" w:rsidRPr="00382F2B" w:rsidRDefault="00527090" w:rsidP="00473158">
            <w:pPr>
              <w:tabs>
                <w:tab w:val="right" w:leader="dot" w:pos="10490"/>
              </w:tabs>
            </w:pPr>
          </w:p>
        </w:tc>
        <w:tc>
          <w:tcPr>
            <w:tcW w:w="300" w:type="dxa"/>
            <w:tcBorders>
              <w:top w:val="double" w:sz="4" w:space="0" w:color="7F7F7F"/>
              <w:left w:val="dashSmallGap" w:sz="4" w:space="0" w:color="7F7F7F"/>
              <w:bottom w:val="dotted" w:sz="4" w:space="0" w:color="auto"/>
              <w:right w:val="double" w:sz="4" w:space="0" w:color="7F7F7F"/>
            </w:tcBorders>
            <w:shd w:val="clear" w:color="auto" w:fill="auto"/>
          </w:tcPr>
          <w:p w14:paraId="4A5363BE" w14:textId="77777777" w:rsidR="00527090" w:rsidRPr="00382F2B" w:rsidRDefault="00527090" w:rsidP="00473158">
            <w:pPr>
              <w:tabs>
                <w:tab w:val="right" w:leader="dot" w:pos="10490"/>
              </w:tabs>
            </w:pPr>
          </w:p>
        </w:tc>
        <w:tc>
          <w:tcPr>
            <w:tcW w:w="315" w:type="dxa"/>
            <w:tcBorders>
              <w:top w:val="double" w:sz="4" w:space="0" w:color="7F7F7F"/>
              <w:left w:val="dashSmallGap" w:sz="4" w:space="0" w:color="7F7F7F"/>
              <w:bottom w:val="dotted" w:sz="4" w:space="0" w:color="auto"/>
              <w:right w:val="double" w:sz="4" w:space="0" w:color="7F7F7F"/>
            </w:tcBorders>
            <w:shd w:val="clear" w:color="auto" w:fill="auto"/>
          </w:tcPr>
          <w:p w14:paraId="7C265613"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65C0FFE0" w14:textId="77777777" w:rsidR="00527090" w:rsidRPr="00382F2B" w:rsidRDefault="00527090" w:rsidP="00473158">
            <w:pPr>
              <w:tabs>
                <w:tab w:val="right" w:leader="dot" w:pos="10490"/>
              </w:tabs>
            </w:pPr>
          </w:p>
        </w:tc>
        <w:tc>
          <w:tcPr>
            <w:tcW w:w="270" w:type="dxa"/>
            <w:tcBorders>
              <w:top w:val="double" w:sz="4" w:space="0" w:color="7F7F7F"/>
              <w:left w:val="dashSmallGap" w:sz="4" w:space="0" w:color="7F7F7F"/>
              <w:bottom w:val="dotted" w:sz="4" w:space="0" w:color="auto"/>
              <w:right w:val="double" w:sz="4" w:space="0" w:color="7F7F7F"/>
            </w:tcBorders>
            <w:shd w:val="clear" w:color="auto" w:fill="auto"/>
          </w:tcPr>
          <w:p w14:paraId="382520A6" w14:textId="77777777" w:rsidR="00527090" w:rsidRPr="00382F2B" w:rsidRDefault="00527090" w:rsidP="00473158">
            <w:pPr>
              <w:tabs>
                <w:tab w:val="right" w:leader="dot" w:pos="10490"/>
              </w:tabs>
            </w:pPr>
          </w:p>
        </w:tc>
        <w:tc>
          <w:tcPr>
            <w:tcW w:w="270" w:type="dxa"/>
            <w:tcBorders>
              <w:top w:val="double" w:sz="4" w:space="0" w:color="7F7F7F"/>
              <w:left w:val="dashSmallGap" w:sz="4" w:space="0" w:color="7F7F7F"/>
              <w:bottom w:val="dotted" w:sz="4" w:space="0" w:color="auto"/>
              <w:right w:val="double" w:sz="4" w:space="0" w:color="7F7F7F"/>
            </w:tcBorders>
            <w:shd w:val="clear" w:color="auto" w:fill="auto"/>
          </w:tcPr>
          <w:p w14:paraId="036245D8"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6C1E1228" w14:textId="77777777" w:rsidR="00527090" w:rsidRPr="00382F2B" w:rsidRDefault="00527090" w:rsidP="00473158">
            <w:pPr>
              <w:tabs>
                <w:tab w:val="right" w:leader="dot" w:pos="10490"/>
              </w:tabs>
            </w:pPr>
          </w:p>
        </w:tc>
        <w:tc>
          <w:tcPr>
            <w:tcW w:w="285" w:type="dxa"/>
            <w:tcBorders>
              <w:top w:val="double" w:sz="4" w:space="0" w:color="7F7F7F"/>
              <w:left w:val="dashSmallGap" w:sz="4" w:space="0" w:color="7F7F7F"/>
              <w:bottom w:val="dotted" w:sz="4" w:space="0" w:color="auto"/>
              <w:right w:val="double" w:sz="4" w:space="0" w:color="7F7F7F"/>
            </w:tcBorders>
            <w:shd w:val="clear" w:color="auto" w:fill="auto"/>
          </w:tcPr>
          <w:p w14:paraId="58AB8C8E" w14:textId="77777777" w:rsidR="00527090" w:rsidRPr="00382F2B" w:rsidRDefault="00527090" w:rsidP="00473158">
            <w:pPr>
              <w:tabs>
                <w:tab w:val="right" w:leader="dot" w:pos="10490"/>
              </w:tabs>
            </w:pPr>
          </w:p>
        </w:tc>
        <w:tc>
          <w:tcPr>
            <w:tcW w:w="236" w:type="dxa"/>
            <w:tcBorders>
              <w:top w:val="double" w:sz="4" w:space="0" w:color="7F7F7F"/>
              <w:left w:val="dashSmallGap" w:sz="4" w:space="0" w:color="7F7F7F"/>
              <w:bottom w:val="dotted" w:sz="4" w:space="0" w:color="auto"/>
              <w:right w:val="double" w:sz="4" w:space="0" w:color="7F7F7F"/>
            </w:tcBorders>
            <w:shd w:val="clear" w:color="auto" w:fill="auto"/>
          </w:tcPr>
          <w:p w14:paraId="483BFF86" w14:textId="77777777" w:rsidR="00527090" w:rsidRPr="00382F2B" w:rsidRDefault="00527090" w:rsidP="00473158">
            <w:pPr>
              <w:tabs>
                <w:tab w:val="right" w:leader="dot" w:pos="10490"/>
              </w:tabs>
            </w:pPr>
          </w:p>
        </w:tc>
      </w:tr>
      <w:tr w:rsidR="00352872" w:rsidRPr="006A4101" w14:paraId="3CE5C5F2" w14:textId="77777777" w:rsidTr="00352872">
        <w:trPr>
          <w:trHeight w:val="286"/>
        </w:trPr>
        <w:tc>
          <w:tcPr>
            <w:tcW w:w="1910" w:type="dxa"/>
            <w:vMerge/>
            <w:tcBorders>
              <w:left w:val="double" w:sz="4" w:space="0" w:color="7F7F7F"/>
              <w:bottom w:val="double" w:sz="4" w:space="0" w:color="7F7F7F"/>
              <w:right w:val="double" w:sz="4" w:space="0" w:color="7F7F7F"/>
            </w:tcBorders>
            <w:shd w:val="clear" w:color="auto" w:fill="auto"/>
          </w:tcPr>
          <w:p w14:paraId="1C0E9566" w14:textId="77777777" w:rsidR="00527090" w:rsidRPr="00AB0924" w:rsidRDefault="00527090" w:rsidP="00473158"/>
        </w:tc>
        <w:tc>
          <w:tcPr>
            <w:tcW w:w="1619" w:type="dxa"/>
            <w:tcBorders>
              <w:top w:val="dotted" w:sz="4" w:space="0" w:color="auto"/>
              <w:left w:val="double" w:sz="4" w:space="0" w:color="7F7F7F"/>
              <w:bottom w:val="double" w:sz="4" w:space="0" w:color="7F7F7F"/>
              <w:right w:val="dashSmallGap" w:sz="4" w:space="0" w:color="7F7F7F"/>
            </w:tcBorders>
            <w:shd w:val="clear" w:color="auto" w:fill="auto"/>
          </w:tcPr>
          <w:p w14:paraId="76861C67" w14:textId="77777777" w:rsidR="00527090" w:rsidRPr="00382F2B" w:rsidRDefault="00527090" w:rsidP="00473158">
            <w:pPr>
              <w:tabs>
                <w:tab w:val="right" w:leader="dot" w:pos="10490"/>
              </w:tabs>
            </w:pPr>
            <w:r w:rsidRPr="006A4101">
              <w:rPr>
                <w:lang w:val="en-US"/>
              </w:rPr>
              <w:t>e</w:t>
            </w:r>
            <w:r w:rsidRPr="00AB0924">
              <w:t>-</w:t>
            </w:r>
            <w:r w:rsidRPr="006A4101">
              <w:rPr>
                <w:lang w:val="en-US"/>
              </w:rPr>
              <w:t>mail</w:t>
            </w:r>
            <w:r w:rsidRPr="006A4101">
              <w:t>:</w:t>
            </w:r>
            <w:r>
              <w:t xml:space="preserve"> </w:t>
            </w: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11FC9E05"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2346F05F" w14:textId="77777777" w:rsidR="00527090" w:rsidRPr="00382F2B" w:rsidRDefault="00527090" w:rsidP="00473158">
            <w:pPr>
              <w:tabs>
                <w:tab w:val="right" w:leader="dot" w:pos="10490"/>
              </w:tabs>
            </w:pPr>
          </w:p>
        </w:tc>
        <w:tc>
          <w:tcPr>
            <w:tcW w:w="270" w:type="dxa"/>
            <w:tcBorders>
              <w:top w:val="dotted" w:sz="4" w:space="0" w:color="auto"/>
              <w:left w:val="dashSmallGap" w:sz="4" w:space="0" w:color="7F7F7F"/>
              <w:bottom w:val="double" w:sz="4" w:space="0" w:color="7F7F7F"/>
              <w:right w:val="double" w:sz="4" w:space="0" w:color="7F7F7F"/>
            </w:tcBorders>
            <w:shd w:val="clear" w:color="auto" w:fill="auto"/>
          </w:tcPr>
          <w:p w14:paraId="73803C15"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198DEE16"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74F39097"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3EFEDF73"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52CF1C83" w14:textId="77777777" w:rsidR="00527090" w:rsidRPr="00382F2B" w:rsidRDefault="00527090" w:rsidP="00473158">
            <w:pPr>
              <w:tabs>
                <w:tab w:val="right" w:leader="dot" w:pos="10490"/>
              </w:tabs>
            </w:pPr>
          </w:p>
        </w:tc>
        <w:tc>
          <w:tcPr>
            <w:tcW w:w="315" w:type="dxa"/>
            <w:tcBorders>
              <w:top w:val="dotted" w:sz="4" w:space="0" w:color="auto"/>
              <w:left w:val="dashSmallGap" w:sz="4" w:space="0" w:color="7F7F7F"/>
              <w:bottom w:val="double" w:sz="4" w:space="0" w:color="7F7F7F"/>
              <w:right w:val="double" w:sz="4" w:space="0" w:color="7F7F7F"/>
            </w:tcBorders>
            <w:shd w:val="clear" w:color="auto" w:fill="auto"/>
          </w:tcPr>
          <w:p w14:paraId="6E85B058" w14:textId="77777777" w:rsidR="00527090" w:rsidRPr="00382F2B" w:rsidRDefault="00527090" w:rsidP="00473158">
            <w:pPr>
              <w:tabs>
                <w:tab w:val="right" w:leader="dot" w:pos="10490"/>
              </w:tabs>
            </w:pPr>
          </w:p>
        </w:tc>
        <w:tc>
          <w:tcPr>
            <w:tcW w:w="270" w:type="dxa"/>
            <w:tcBorders>
              <w:top w:val="dotted" w:sz="4" w:space="0" w:color="auto"/>
              <w:left w:val="dashSmallGap" w:sz="4" w:space="0" w:color="7F7F7F"/>
              <w:bottom w:val="double" w:sz="4" w:space="0" w:color="7F7F7F"/>
              <w:right w:val="double" w:sz="4" w:space="0" w:color="7F7F7F"/>
            </w:tcBorders>
            <w:shd w:val="clear" w:color="auto" w:fill="auto"/>
          </w:tcPr>
          <w:p w14:paraId="19CB093F"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1D2E714F" w14:textId="77777777" w:rsidR="00527090" w:rsidRPr="00382F2B" w:rsidRDefault="00527090" w:rsidP="00473158">
            <w:pPr>
              <w:tabs>
                <w:tab w:val="right" w:leader="dot" w:pos="10490"/>
              </w:tabs>
            </w:pPr>
          </w:p>
        </w:tc>
        <w:tc>
          <w:tcPr>
            <w:tcW w:w="315" w:type="dxa"/>
            <w:tcBorders>
              <w:top w:val="dotted" w:sz="4" w:space="0" w:color="auto"/>
              <w:left w:val="dashSmallGap" w:sz="4" w:space="0" w:color="7F7F7F"/>
              <w:bottom w:val="double" w:sz="4" w:space="0" w:color="7F7F7F"/>
              <w:right w:val="double" w:sz="4" w:space="0" w:color="7F7F7F"/>
            </w:tcBorders>
            <w:shd w:val="clear" w:color="auto" w:fill="auto"/>
          </w:tcPr>
          <w:p w14:paraId="19BD98C0"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1999C84E"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3BA627E9"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7055EBBC" w14:textId="77777777" w:rsidR="00527090" w:rsidRPr="00382F2B" w:rsidRDefault="00527090" w:rsidP="00473158">
            <w:pPr>
              <w:tabs>
                <w:tab w:val="right" w:leader="dot" w:pos="10490"/>
              </w:tabs>
            </w:pPr>
          </w:p>
        </w:tc>
        <w:tc>
          <w:tcPr>
            <w:tcW w:w="315" w:type="dxa"/>
            <w:tcBorders>
              <w:top w:val="dotted" w:sz="4" w:space="0" w:color="auto"/>
              <w:left w:val="dashSmallGap" w:sz="4" w:space="0" w:color="7F7F7F"/>
              <w:bottom w:val="double" w:sz="4" w:space="0" w:color="7F7F7F"/>
              <w:right w:val="double" w:sz="4" w:space="0" w:color="7F7F7F"/>
            </w:tcBorders>
            <w:shd w:val="clear" w:color="auto" w:fill="auto"/>
          </w:tcPr>
          <w:p w14:paraId="2B418030"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0ADF72B4"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39401EE2" w14:textId="77777777" w:rsidR="00527090" w:rsidRPr="00382F2B" w:rsidRDefault="00527090" w:rsidP="00473158">
            <w:pPr>
              <w:tabs>
                <w:tab w:val="right" w:leader="dot" w:pos="10490"/>
              </w:tabs>
            </w:pPr>
          </w:p>
        </w:tc>
        <w:tc>
          <w:tcPr>
            <w:tcW w:w="300" w:type="dxa"/>
            <w:tcBorders>
              <w:top w:val="dotted" w:sz="4" w:space="0" w:color="auto"/>
              <w:left w:val="dashSmallGap" w:sz="4" w:space="0" w:color="7F7F7F"/>
              <w:bottom w:val="double" w:sz="4" w:space="0" w:color="7F7F7F"/>
              <w:right w:val="double" w:sz="4" w:space="0" w:color="7F7F7F"/>
            </w:tcBorders>
            <w:shd w:val="clear" w:color="auto" w:fill="auto"/>
          </w:tcPr>
          <w:p w14:paraId="6BEDA67B" w14:textId="77777777" w:rsidR="00527090" w:rsidRPr="00382F2B" w:rsidRDefault="00527090" w:rsidP="00473158">
            <w:pPr>
              <w:tabs>
                <w:tab w:val="right" w:leader="dot" w:pos="10490"/>
              </w:tabs>
            </w:pPr>
          </w:p>
        </w:tc>
        <w:tc>
          <w:tcPr>
            <w:tcW w:w="315" w:type="dxa"/>
            <w:tcBorders>
              <w:top w:val="dotted" w:sz="4" w:space="0" w:color="auto"/>
              <w:left w:val="dashSmallGap" w:sz="4" w:space="0" w:color="7F7F7F"/>
              <w:bottom w:val="double" w:sz="4" w:space="0" w:color="7F7F7F"/>
              <w:right w:val="double" w:sz="4" w:space="0" w:color="7F7F7F"/>
            </w:tcBorders>
            <w:shd w:val="clear" w:color="auto" w:fill="auto"/>
          </w:tcPr>
          <w:p w14:paraId="1718A97B"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282AA3A2" w14:textId="77777777" w:rsidR="00527090" w:rsidRPr="00382F2B" w:rsidRDefault="00527090" w:rsidP="00473158">
            <w:pPr>
              <w:tabs>
                <w:tab w:val="right" w:leader="dot" w:pos="10490"/>
              </w:tabs>
            </w:pPr>
          </w:p>
        </w:tc>
        <w:tc>
          <w:tcPr>
            <w:tcW w:w="270" w:type="dxa"/>
            <w:tcBorders>
              <w:top w:val="dotted" w:sz="4" w:space="0" w:color="auto"/>
              <w:left w:val="dashSmallGap" w:sz="4" w:space="0" w:color="7F7F7F"/>
              <w:bottom w:val="double" w:sz="4" w:space="0" w:color="7F7F7F"/>
              <w:right w:val="double" w:sz="4" w:space="0" w:color="7F7F7F"/>
            </w:tcBorders>
            <w:shd w:val="clear" w:color="auto" w:fill="auto"/>
          </w:tcPr>
          <w:p w14:paraId="06D4506D" w14:textId="77777777" w:rsidR="00527090" w:rsidRPr="00382F2B" w:rsidRDefault="00527090" w:rsidP="00473158">
            <w:pPr>
              <w:tabs>
                <w:tab w:val="right" w:leader="dot" w:pos="10490"/>
              </w:tabs>
            </w:pPr>
          </w:p>
        </w:tc>
        <w:tc>
          <w:tcPr>
            <w:tcW w:w="270" w:type="dxa"/>
            <w:tcBorders>
              <w:top w:val="dotted" w:sz="4" w:space="0" w:color="auto"/>
              <w:left w:val="dashSmallGap" w:sz="4" w:space="0" w:color="7F7F7F"/>
              <w:bottom w:val="double" w:sz="4" w:space="0" w:color="7F7F7F"/>
              <w:right w:val="double" w:sz="4" w:space="0" w:color="7F7F7F"/>
            </w:tcBorders>
            <w:shd w:val="clear" w:color="auto" w:fill="auto"/>
          </w:tcPr>
          <w:p w14:paraId="1A1E1F85"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10ABF475" w14:textId="77777777" w:rsidR="00527090" w:rsidRPr="00382F2B" w:rsidRDefault="00527090" w:rsidP="00473158">
            <w:pPr>
              <w:tabs>
                <w:tab w:val="right" w:leader="dot" w:pos="10490"/>
              </w:tabs>
            </w:pPr>
          </w:p>
        </w:tc>
        <w:tc>
          <w:tcPr>
            <w:tcW w:w="285" w:type="dxa"/>
            <w:tcBorders>
              <w:top w:val="dotted" w:sz="4" w:space="0" w:color="auto"/>
              <w:left w:val="dashSmallGap" w:sz="4" w:space="0" w:color="7F7F7F"/>
              <w:bottom w:val="double" w:sz="4" w:space="0" w:color="7F7F7F"/>
              <w:right w:val="double" w:sz="4" w:space="0" w:color="7F7F7F"/>
            </w:tcBorders>
            <w:shd w:val="clear" w:color="auto" w:fill="auto"/>
          </w:tcPr>
          <w:p w14:paraId="2FCDD664" w14:textId="77777777" w:rsidR="00527090" w:rsidRPr="00382F2B" w:rsidRDefault="00527090" w:rsidP="00473158">
            <w:pPr>
              <w:tabs>
                <w:tab w:val="right" w:leader="dot" w:pos="10490"/>
              </w:tabs>
            </w:pPr>
          </w:p>
        </w:tc>
        <w:tc>
          <w:tcPr>
            <w:tcW w:w="236" w:type="dxa"/>
            <w:tcBorders>
              <w:top w:val="dotted" w:sz="4" w:space="0" w:color="auto"/>
              <w:left w:val="dashSmallGap" w:sz="4" w:space="0" w:color="7F7F7F"/>
              <w:bottom w:val="double" w:sz="4" w:space="0" w:color="7F7F7F"/>
              <w:right w:val="double" w:sz="4" w:space="0" w:color="7F7F7F"/>
            </w:tcBorders>
            <w:shd w:val="clear" w:color="auto" w:fill="auto"/>
          </w:tcPr>
          <w:p w14:paraId="06A6826A" w14:textId="77777777" w:rsidR="00527090" w:rsidRPr="00382F2B" w:rsidRDefault="00527090" w:rsidP="00473158">
            <w:pPr>
              <w:tabs>
                <w:tab w:val="right" w:leader="dot" w:pos="10490"/>
              </w:tabs>
            </w:pPr>
          </w:p>
        </w:tc>
      </w:tr>
    </w:tbl>
    <w:p w14:paraId="55E7998C" w14:textId="77777777" w:rsidR="00913578" w:rsidRDefault="00913578" w:rsidP="00913578">
      <w:pPr>
        <w:rPr>
          <w:sz w:val="4"/>
          <w:szCs w:val="4"/>
        </w:rPr>
      </w:pPr>
    </w:p>
    <w:p w14:paraId="30FA7863" w14:textId="77777777" w:rsidR="00913578" w:rsidRDefault="00913578" w:rsidP="00913578">
      <w:pPr>
        <w:rPr>
          <w:sz w:val="4"/>
          <w:szCs w:val="4"/>
        </w:rPr>
      </w:pPr>
    </w:p>
    <w:p w14:paraId="13E9305B" w14:textId="77777777" w:rsidR="00913578" w:rsidRPr="007A7102" w:rsidRDefault="00913578" w:rsidP="00913578">
      <w:pPr>
        <w:pStyle w:val="a4"/>
        <w:numPr>
          <w:ilvl w:val="0"/>
          <w:numId w:val="69"/>
        </w:numPr>
        <w:spacing w:after="0" w:line="240" w:lineRule="auto"/>
        <w:ind w:left="284" w:right="-166" w:hanging="284"/>
        <w:jc w:val="both"/>
      </w:pPr>
      <w:r w:rsidRPr="007A7102">
        <w:t>П</w:t>
      </w:r>
      <w:r>
        <w:t xml:space="preserve">рошу заблокировать доступ к </w:t>
      </w:r>
      <w:r w:rsidRPr="00FD5FB5">
        <w:t>ЛКЭ</w:t>
      </w:r>
      <w:r w:rsidRPr="007A7102">
        <w:t xml:space="preserve"> по причине подозрения на получение данных Логина/Пароля третьими лицами.</w:t>
      </w:r>
    </w:p>
    <w:p w14:paraId="73F0C3FC" w14:textId="77777777" w:rsidR="00913578" w:rsidRDefault="00913578" w:rsidP="00913578">
      <w:pPr>
        <w:pStyle w:val="a4"/>
        <w:ind w:left="284" w:right="-166"/>
        <w:jc w:val="both"/>
      </w:pPr>
    </w:p>
    <w:tbl>
      <w:tblPr>
        <w:tblW w:w="10758" w:type="dxa"/>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Look w:val="04A0" w:firstRow="1" w:lastRow="0" w:firstColumn="1" w:lastColumn="0" w:noHBand="0" w:noVBand="1"/>
      </w:tblPr>
      <w:tblGrid>
        <w:gridCol w:w="4947"/>
        <w:gridCol w:w="5811"/>
      </w:tblGrid>
      <w:tr w:rsidR="00913578" w:rsidRPr="006A4101" w14:paraId="28ABF65E" w14:textId="77777777" w:rsidTr="00473158">
        <w:trPr>
          <w:trHeight w:val="285"/>
        </w:trPr>
        <w:tc>
          <w:tcPr>
            <w:tcW w:w="4947" w:type="dxa"/>
            <w:tcBorders>
              <w:top w:val="double" w:sz="4" w:space="0" w:color="7F7F7F"/>
              <w:left w:val="double" w:sz="4" w:space="0" w:color="7F7F7F"/>
              <w:right w:val="double" w:sz="4" w:space="0" w:color="7F7F7F"/>
            </w:tcBorders>
            <w:shd w:val="clear" w:color="auto" w:fill="auto"/>
            <w:vAlign w:val="center"/>
          </w:tcPr>
          <w:p w14:paraId="769B8BD6" w14:textId="77777777" w:rsidR="00913578" w:rsidRDefault="00913578" w:rsidP="00473158">
            <w:pPr>
              <w:jc w:val="center"/>
            </w:pPr>
          </w:p>
          <w:p w14:paraId="48508328" w14:textId="77777777" w:rsidR="00913578" w:rsidRDefault="00913578" w:rsidP="00473158">
            <w:pPr>
              <w:jc w:val="center"/>
              <w:rPr>
                <w:sz w:val="18"/>
                <w:szCs w:val="18"/>
              </w:rPr>
            </w:pPr>
            <w:r>
              <w:t>ФИО пользователя</w:t>
            </w:r>
            <w:r>
              <w:rPr>
                <w:sz w:val="18"/>
                <w:szCs w:val="18"/>
              </w:rPr>
              <w:t xml:space="preserve"> </w:t>
            </w:r>
          </w:p>
          <w:p w14:paraId="53C47D75" w14:textId="77777777" w:rsidR="00913578" w:rsidRDefault="00913578" w:rsidP="00473158">
            <w:pPr>
              <w:jc w:val="center"/>
              <w:rPr>
                <w:sz w:val="18"/>
                <w:szCs w:val="18"/>
              </w:rPr>
            </w:pPr>
            <w:r>
              <w:rPr>
                <w:sz w:val="18"/>
                <w:szCs w:val="18"/>
              </w:rPr>
              <w:t>(указать полностью)</w:t>
            </w:r>
          </w:p>
          <w:p w14:paraId="340DC8DF" w14:textId="77777777" w:rsidR="00913578" w:rsidRPr="000A4665" w:rsidRDefault="00913578" w:rsidP="00473158">
            <w:pPr>
              <w:jc w:val="center"/>
              <w:rPr>
                <w:sz w:val="18"/>
                <w:szCs w:val="18"/>
              </w:rPr>
            </w:pPr>
          </w:p>
        </w:tc>
        <w:tc>
          <w:tcPr>
            <w:tcW w:w="5811" w:type="dxa"/>
            <w:tcBorders>
              <w:top w:val="double" w:sz="4" w:space="0" w:color="7F7F7F"/>
              <w:left w:val="double" w:sz="4" w:space="0" w:color="7F7F7F"/>
              <w:bottom w:val="double" w:sz="4" w:space="0" w:color="7F7F7F"/>
              <w:right w:val="double" w:sz="4" w:space="0" w:color="7F7F7F"/>
            </w:tcBorders>
            <w:shd w:val="clear" w:color="auto" w:fill="auto"/>
          </w:tcPr>
          <w:p w14:paraId="0FDFE4E9" w14:textId="77777777" w:rsidR="00913578" w:rsidRDefault="00913578" w:rsidP="00473158">
            <w:pPr>
              <w:jc w:val="center"/>
            </w:pPr>
          </w:p>
          <w:p w14:paraId="1B5D8694" w14:textId="77777777" w:rsidR="00913578" w:rsidRPr="000A4665" w:rsidRDefault="00913578" w:rsidP="00473158">
            <w:pPr>
              <w:jc w:val="center"/>
            </w:pPr>
            <w:r>
              <w:t xml:space="preserve">Логин/Пароль </w:t>
            </w:r>
          </w:p>
          <w:p w14:paraId="6E009DA0" w14:textId="77777777" w:rsidR="00913578" w:rsidRPr="000A4665" w:rsidRDefault="00913578" w:rsidP="00473158">
            <w:pPr>
              <w:jc w:val="center"/>
            </w:pPr>
          </w:p>
        </w:tc>
      </w:tr>
      <w:tr w:rsidR="00913578" w:rsidRPr="006A4101" w14:paraId="0E4B31B3" w14:textId="77777777" w:rsidTr="00473158">
        <w:trPr>
          <w:trHeight w:val="286"/>
        </w:trPr>
        <w:tc>
          <w:tcPr>
            <w:tcW w:w="4947" w:type="dxa"/>
            <w:tcBorders>
              <w:left w:val="double" w:sz="4" w:space="0" w:color="7F7F7F"/>
              <w:bottom w:val="double" w:sz="4" w:space="0" w:color="7F7F7F"/>
              <w:right w:val="double" w:sz="4" w:space="0" w:color="7F7F7F"/>
            </w:tcBorders>
            <w:shd w:val="clear" w:color="auto" w:fill="auto"/>
          </w:tcPr>
          <w:p w14:paraId="681735B5" w14:textId="77777777" w:rsidR="00913578" w:rsidRDefault="00913578" w:rsidP="00473158"/>
          <w:p w14:paraId="5D745E7B" w14:textId="77777777" w:rsidR="00913578" w:rsidRDefault="00913578" w:rsidP="00473158"/>
          <w:p w14:paraId="54598CF1" w14:textId="77777777" w:rsidR="00913578" w:rsidRPr="00AB0924" w:rsidRDefault="00913578" w:rsidP="00473158"/>
        </w:tc>
        <w:tc>
          <w:tcPr>
            <w:tcW w:w="5811" w:type="dxa"/>
            <w:tcBorders>
              <w:top w:val="double" w:sz="4" w:space="0" w:color="7F7F7F"/>
              <w:left w:val="double" w:sz="4" w:space="0" w:color="7F7F7F"/>
              <w:bottom w:val="double" w:sz="4" w:space="0" w:color="7F7F7F"/>
              <w:right w:val="double" w:sz="4" w:space="0" w:color="7F7F7F"/>
            </w:tcBorders>
            <w:shd w:val="clear" w:color="auto" w:fill="auto"/>
          </w:tcPr>
          <w:p w14:paraId="0A80E7D9" w14:textId="77777777" w:rsidR="00913578" w:rsidRPr="000A4665" w:rsidRDefault="00913578" w:rsidP="00473158">
            <w:pPr>
              <w:jc w:val="center"/>
            </w:pPr>
          </w:p>
        </w:tc>
      </w:tr>
    </w:tbl>
    <w:p w14:paraId="75BE468A" w14:textId="77777777" w:rsidR="00913578" w:rsidRPr="007268EF" w:rsidRDefault="00913578" w:rsidP="00913578">
      <w:pPr>
        <w:pStyle w:val="Iauiue1"/>
        <w:spacing w:before="240" w:after="240" w:line="276" w:lineRule="auto"/>
        <w:ind w:right="-307" w:firstLine="708"/>
        <w:rPr>
          <w:sz w:val="20"/>
        </w:rPr>
      </w:pPr>
      <w:r w:rsidRPr="007268EF">
        <w:rPr>
          <w:sz w:val="20"/>
        </w:rPr>
        <w:t>В случае к</w:t>
      </w:r>
      <w:r>
        <w:rPr>
          <w:sz w:val="20"/>
        </w:rPr>
        <w:t xml:space="preserve">омпрометации учетных данных </w:t>
      </w:r>
      <w:r w:rsidRPr="002F734A">
        <w:rPr>
          <w:sz w:val="18"/>
        </w:rPr>
        <w:t>ЛКЭ</w:t>
      </w:r>
      <w:r w:rsidRPr="007268EF">
        <w:rPr>
          <w:sz w:val="20"/>
        </w:rPr>
        <w:t xml:space="preserve"> (Логина или/и Пароля) Пользователь подает </w:t>
      </w:r>
      <w:r w:rsidRPr="0075392C">
        <w:rPr>
          <w:sz w:val="20"/>
        </w:rPr>
        <w:t>Заявление доступа к ЛКЭ с выбором отметки об изменении данных</w:t>
      </w:r>
      <w:r>
        <w:rPr>
          <w:sz w:val="20"/>
        </w:rPr>
        <w:t xml:space="preserve">, </w:t>
      </w:r>
      <w:r w:rsidRPr="007268EF">
        <w:rPr>
          <w:sz w:val="20"/>
        </w:rPr>
        <w:t xml:space="preserve">оформленного в соответствии с </w:t>
      </w:r>
      <w:r w:rsidRPr="002F734A">
        <w:rPr>
          <w:sz w:val="20"/>
        </w:rPr>
        <w:t xml:space="preserve">Правилами </w:t>
      </w:r>
      <w:r>
        <w:rPr>
          <w:sz w:val="20"/>
        </w:rPr>
        <w:t>ЛКЭ</w:t>
      </w:r>
      <w:r w:rsidRPr="002F734A">
        <w:rPr>
          <w:sz w:val="20"/>
        </w:rPr>
        <w:t>.</w:t>
      </w:r>
    </w:p>
    <w:p w14:paraId="1FA503E9" w14:textId="77777777" w:rsidR="00913578" w:rsidRDefault="00913578" w:rsidP="00913578">
      <w:pPr>
        <w:ind w:left="142" w:firstLine="142"/>
        <w:jc w:val="both"/>
        <w:rPr>
          <w:b/>
          <w:i/>
          <w:sz w:val="18"/>
          <w:szCs w:val="18"/>
        </w:rPr>
      </w:pPr>
      <w:r w:rsidRPr="00143C37">
        <w:rPr>
          <w:b/>
        </w:rPr>
        <w:t xml:space="preserve">Дата заполнения </w:t>
      </w:r>
      <w:r>
        <w:t>___________________</w:t>
      </w:r>
    </w:p>
    <w:p w14:paraId="1893CB27" w14:textId="77777777" w:rsidR="00913578" w:rsidRDefault="00913578" w:rsidP="00913578">
      <w:pPr>
        <w:ind w:firstLine="426"/>
        <w:rPr>
          <w:b/>
        </w:rPr>
      </w:pPr>
    </w:p>
    <w:p w14:paraId="78E551E9" w14:textId="77777777" w:rsidR="00913578" w:rsidRDefault="00913578" w:rsidP="00913578">
      <w:pPr>
        <w:ind w:firstLine="284"/>
        <w:rPr>
          <w:b/>
        </w:rPr>
      </w:pPr>
      <w:r>
        <w:rPr>
          <w:b/>
        </w:rPr>
        <w:t xml:space="preserve">  ПОДПИСЬ ПОЛЬЗОВАТЕЛЯ </w:t>
      </w:r>
    </w:p>
    <w:p w14:paraId="10844112" w14:textId="77777777" w:rsidR="00913578" w:rsidRDefault="00913578" w:rsidP="00913578">
      <w:pPr>
        <w:ind w:firstLine="284"/>
        <w:rPr>
          <w:b/>
        </w:rPr>
      </w:pPr>
      <w:r>
        <w:rPr>
          <w:sz w:val="16"/>
          <w:szCs w:val="16"/>
        </w:rPr>
        <w:t>________________________ /_______________________</w:t>
      </w:r>
    </w:p>
    <w:p w14:paraId="3CC118E5" w14:textId="77777777" w:rsidR="00913578" w:rsidRDefault="00913578" w:rsidP="00913578">
      <w:pPr>
        <w:rPr>
          <w:i/>
          <w:sz w:val="16"/>
          <w:szCs w:val="16"/>
        </w:rPr>
      </w:pPr>
      <w:r>
        <w:rPr>
          <w:i/>
          <w:sz w:val="16"/>
          <w:szCs w:val="16"/>
        </w:rPr>
        <w:t xml:space="preserve">                    подпись                       Фамилия И.О.</w:t>
      </w:r>
    </w:p>
    <w:p w14:paraId="56E4DC5C" w14:textId="77777777" w:rsidR="00913578" w:rsidRDefault="00913578" w:rsidP="00913578">
      <w:pPr>
        <w:ind w:firstLine="284"/>
        <w:rPr>
          <w:b/>
        </w:rPr>
      </w:pPr>
    </w:p>
    <w:p w14:paraId="24E6A717" w14:textId="77777777" w:rsidR="00EC00A9" w:rsidRDefault="00EC00A9" w:rsidP="00913578">
      <w:pPr>
        <w:ind w:firstLine="284"/>
        <w:rPr>
          <w:b/>
        </w:rPr>
      </w:pPr>
    </w:p>
    <w:p w14:paraId="3FA4E5E3" w14:textId="77777777" w:rsidR="00EC00A9" w:rsidRDefault="00EC00A9" w:rsidP="00913578">
      <w:pPr>
        <w:ind w:firstLine="284"/>
        <w:rPr>
          <w:b/>
        </w:rPr>
      </w:pPr>
    </w:p>
    <w:p w14:paraId="341408B6" w14:textId="77777777" w:rsidR="00EC00A9" w:rsidRDefault="00EC00A9" w:rsidP="00913578">
      <w:pPr>
        <w:ind w:firstLine="284"/>
        <w:rPr>
          <w:b/>
        </w:rPr>
      </w:pPr>
    </w:p>
    <w:p w14:paraId="7F9F0063" w14:textId="77777777" w:rsidR="00EC00A9" w:rsidRDefault="00EC00A9" w:rsidP="00913578">
      <w:pPr>
        <w:ind w:firstLine="284"/>
        <w:rPr>
          <w:b/>
        </w:rPr>
      </w:pPr>
    </w:p>
    <w:p w14:paraId="11DEC0BE" w14:textId="77777777" w:rsidR="00EC00A9" w:rsidRDefault="00EC00A9" w:rsidP="00913578">
      <w:pPr>
        <w:ind w:firstLine="284"/>
        <w:rPr>
          <w:b/>
        </w:rPr>
      </w:pPr>
    </w:p>
    <w:p w14:paraId="2994E65B" w14:textId="77777777" w:rsidR="00EC00A9" w:rsidRDefault="00EC00A9" w:rsidP="00913578">
      <w:pPr>
        <w:ind w:firstLine="284"/>
        <w:rPr>
          <w:b/>
        </w:rPr>
      </w:pPr>
    </w:p>
    <w:p w14:paraId="505606C7" w14:textId="77777777" w:rsidR="00EC00A9" w:rsidRDefault="00EC00A9" w:rsidP="00913578">
      <w:pPr>
        <w:ind w:firstLine="284"/>
        <w:rPr>
          <w:b/>
        </w:rPr>
      </w:pPr>
    </w:p>
    <w:p w14:paraId="0F4ED258" w14:textId="77777777" w:rsidR="00EC00A9" w:rsidRDefault="00EC00A9" w:rsidP="00913578">
      <w:pPr>
        <w:ind w:firstLine="284"/>
        <w:rPr>
          <w:b/>
        </w:rPr>
      </w:pPr>
    </w:p>
    <w:p w14:paraId="5DE82979" w14:textId="77777777" w:rsidR="00072FF9" w:rsidRDefault="00072FF9" w:rsidP="00072FF9">
      <w:pPr>
        <w:pStyle w:val="ae"/>
        <w:jc w:val="right"/>
        <w:rPr>
          <w:sz w:val="18"/>
          <w:szCs w:val="20"/>
        </w:rPr>
      </w:pPr>
      <w:r w:rsidRPr="002F734A">
        <w:rPr>
          <w:sz w:val="18"/>
          <w:szCs w:val="20"/>
        </w:rPr>
        <w:t>Приложение №</w:t>
      </w:r>
      <w:r w:rsidRPr="005B6697">
        <w:rPr>
          <w:sz w:val="18"/>
          <w:szCs w:val="20"/>
        </w:rPr>
        <w:t xml:space="preserve">3 </w:t>
      </w:r>
      <w:r w:rsidRPr="002F734A">
        <w:rPr>
          <w:sz w:val="18"/>
          <w:szCs w:val="20"/>
        </w:rPr>
        <w:t xml:space="preserve">к Правилам </w:t>
      </w:r>
      <w:r>
        <w:rPr>
          <w:sz w:val="18"/>
          <w:szCs w:val="20"/>
        </w:rPr>
        <w:t>ЛКЭ</w:t>
      </w:r>
    </w:p>
    <w:p w14:paraId="2E8BE6F1" w14:textId="77777777" w:rsidR="00072FF9" w:rsidRDefault="00072FF9" w:rsidP="00072FF9">
      <w:pPr>
        <w:pStyle w:val="ae"/>
        <w:jc w:val="right"/>
        <w:rPr>
          <w:sz w:val="18"/>
          <w:szCs w:val="20"/>
        </w:rPr>
      </w:pPr>
      <w:r w:rsidRPr="002F734A">
        <w:rPr>
          <w:sz w:val="18"/>
          <w:szCs w:val="20"/>
        </w:rPr>
        <w:t xml:space="preserve">Пользователь </w:t>
      </w:r>
      <w:r>
        <w:rPr>
          <w:sz w:val="18"/>
          <w:szCs w:val="20"/>
        </w:rPr>
        <w:t>ЛКЭ</w:t>
      </w:r>
      <w:r w:rsidRPr="002F734A">
        <w:rPr>
          <w:sz w:val="18"/>
          <w:szCs w:val="20"/>
        </w:rPr>
        <w:t xml:space="preserve"> – Эмитент</w:t>
      </w:r>
    </w:p>
    <w:p w14:paraId="4827792D" w14:textId="77777777" w:rsidR="00072FF9" w:rsidRPr="002F734A" w:rsidRDefault="00072FF9" w:rsidP="00072FF9">
      <w:pPr>
        <w:pStyle w:val="ae"/>
        <w:jc w:val="right"/>
        <w:rPr>
          <w:sz w:val="18"/>
          <w:szCs w:val="20"/>
        </w:rPr>
      </w:pPr>
    </w:p>
    <w:p w14:paraId="2D609415" w14:textId="77777777" w:rsidR="00072FF9" w:rsidRDefault="00072FF9" w:rsidP="00072FF9">
      <w:pPr>
        <w:pStyle w:val="2"/>
        <w:spacing w:before="0" w:after="0" w:line="60" w:lineRule="atLeast"/>
        <w:ind w:left="720"/>
        <w:jc w:val="center"/>
        <w:rPr>
          <w:i w:val="0"/>
          <w:sz w:val="22"/>
          <w:szCs w:val="22"/>
        </w:rPr>
      </w:pPr>
      <w:r w:rsidRPr="00143C37">
        <w:rPr>
          <w:rFonts w:cs="Arial"/>
          <w:i w:val="0"/>
          <w:sz w:val="22"/>
          <w:szCs w:val="22"/>
        </w:rPr>
        <w:t xml:space="preserve">ЗАЯВЛЕНИЕ </w:t>
      </w:r>
      <w:r w:rsidRPr="00985281">
        <w:rPr>
          <w:i w:val="0"/>
          <w:sz w:val="22"/>
          <w:szCs w:val="22"/>
        </w:rPr>
        <w:t xml:space="preserve">о </w:t>
      </w:r>
      <w:r>
        <w:rPr>
          <w:i w:val="0"/>
          <w:sz w:val="22"/>
          <w:szCs w:val="22"/>
        </w:rPr>
        <w:t>прекращении</w:t>
      </w:r>
      <w:r w:rsidRPr="00985281">
        <w:rPr>
          <w:i w:val="0"/>
          <w:sz w:val="22"/>
          <w:szCs w:val="22"/>
        </w:rPr>
        <w:t xml:space="preserve"> доступа в Личный кабинет </w:t>
      </w:r>
      <w:r>
        <w:rPr>
          <w:i w:val="0"/>
          <w:sz w:val="22"/>
          <w:szCs w:val="22"/>
        </w:rPr>
        <w:t>Эмитента (ЛКЭ)</w:t>
      </w:r>
    </w:p>
    <w:p w14:paraId="6D1DB035" w14:textId="77777777" w:rsidR="00072FF9" w:rsidRPr="00EB1221" w:rsidRDefault="00072FF9" w:rsidP="00072FF9">
      <w:pPr>
        <w:pStyle w:val="Iauiue1"/>
        <w:spacing w:before="240" w:after="240" w:line="276" w:lineRule="auto"/>
        <w:ind w:right="-307"/>
        <w:rPr>
          <w:b/>
          <w:sz w:val="20"/>
        </w:rPr>
      </w:pPr>
      <w:r>
        <w:rPr>
          <w:b/>
          <w:sz w:val="20"/>
        </w:rPr>
        <w:tab/>
      </w:r>
      <w:r w:rsidRPr="00EB1221">
        <w:rPr>
          <w:b/>
          <w:sz w:val="20"/>
        </w:rPr>
        <w:t xml:space="preserve">В соответствии Правилами по предоставлению доступа к использованию электронного сервиса </w:t>
      </w:r>
      <w:r>
        <w:rPr>
          <w:b/>
          <w:sz w:val="20"/>
        </w:rPr>
        <w:t>ЛКЭ</w:t>
      </w:r>
      <w:r w:rsidRPr="00EB1221">
        <w:rPr>
          <w:b/>
          <w:sz w:val="20"/>
        </w:rPr>
        <w:t xml:space="preserve"> прошу Регистратора - ООО «Реестр-РН» прекратить доступ к </w:t>
      </w:r>
      <w:r>
        <w:rPr>
          <w:b/>
          <w:sz w:val="20"/>
        </w:rPr>
        <w:t>ЛКЭ</w:t>
      </w:r>
      <w:r w:rsidRPr="00EB1221">
        <w:rPr>
          <w:b/>
          <w:sz w:val="20"/>
        </w:rPr>
        <w:t>.</w:t>
      </w:r>
    </w:p>
    <w:p w14:paraId="26FDE581" w14:textId="77777777" w:rsidR="00072FF9" w:rsidRDefault="00072FF9" w:rsidP="00072FF9">
      <w:pPr>
        <w:tabs>
          <w:tab w:val="left" w:pos="10915"/>
        </w:tabs>
        <w:jc w:val="both"/>
        <w:rPr>
          <w:sz w:val="4"/>
          <w:szCs w:val="4"/>
        </w:rPr>
      </w:pPr>
      <w:r w:rsidRPr="00EF0343">
        <w:t xml:space="preserve"> </w:t>
      </w:r>
    </w:p>
    <w:p w14:paraId="755A5044" w14:textId="77777777" w:rsidR="00072FF9" w:rsidRDefault="00072FF9" w:rsidP="00072FF9">
      <w:pPr>
        <w:rPr>
          <w:sz w:val="4"/>
          <w:szCs w:val="4"/>
        </w:rPr>
      </w:pPr>
    </w:p>
    <w:tbl>
      <w:tblPr>
        <w:tblW w:w="10773"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8"/>
        <w:gridCol w:w="4530"/>
        <w:gridCol w:w="15"/>
      </w:tblGrid>
      <w:tr w:rsidR="00072FF9" w:rsidRPr="00996E10" w14:paraId="61145FB9" w14:textId="77777777" w:rsidTr="00473158">
        <w:trPr>
          <w:gridAfter w:val="1"/>
          <w:wAfter w:w="15" w:type="dxa"/>
          <w:trHeight w:val="284"/>
        </w:trPr>
        <w:tc>
          <w:tcPr>
            <w:tcW w:w="10758" w:type="dxa"/>
            <w:gridSpan w:val="2"/>
            <w:tcBorders>
              <w:top w:val="double" w:sz="4" w:space="0" w:color="7F7F7F"/>
              <w:left w:val="double" w:sz="4" w:space="0" w:color="7F7F7F"/>
              <w:bottom w:val="single" w:sz="4" w:space="0" w:color="auto"/>
              <w:right w:val="double" w:sz="4" w:space="0" w:color="7F7F7F"/>
            </w:tcBorders>
            <w:shd w:val="clear" w:color="auto" w:fill="FFFFFF"/>
            <w:vAlign w:val="center"/>
          </w:tcPr>
          <w:p w14:paraId="24C628B5" w14:textId="77777777" w:rsidR="00072FF9" w:rsidRPr="00996E10" w:rsidRDefault="00072FF9" w:rsidP="00473158">
            <w:pPr>
              <w:pStyle w:val="7"/>
              <w:tabs>
                <w:tab w:val="left" w:pos="9900"/>
              </w:tabs>
              <w:rPr>
                <w:rFonts w:ascii="Times New Roman" w:hAnsi="Times New Roman" w:cs="Times New Roman"/>
                <w:sz w:val="20"/>
                <w:szCs w:val="20"/>
              </w:rPr>
            </w:pPr>
            <w:r w:rsidRPr="00996E10">
              <w:rPr>
                <w:rFonts w:ascii="Times New Roman" w:eastAsia="Times New Roman" w:hAnsi="Times New Roman" w:cs="Times New Roman"/>
                <w:b/>
                <w:bCs/>
                <w:i w:val="0"/>
                <w:color w:val="auto"/>
                <w:sz w:val="20"/>
                <w:szCs w:val="20"/>
              </w:rPr>
              <w:t>ПОЛЬЗОВАТЕЛЬ:</w:t>
            </w:r>
          </w:p>
        </w:tc>
      </w:tr>
      <w:tr w:rsidR="00072FF9" w:rsidRPr="00996E10" w14:paraId="5E5CE7EB" w14:textId="77777777" w:rsidTr="00473158">
        <w:trPr>
          <w:trHeight w:val="892"/>
        </w:trPr>
        <w:tc>
          <w:tcPr>
            <w:tcW w:w="10773" w:type="dxa"/>
            <w:gridSpan w:val="3"/>
            <w:tcBorders>
              <w:top w:val="double" w:sz="4" w:space="0" w:color="7F7F7F"/>
              <w:left w:val="double" w:sz="4" w:space="0" w:color="7F7F7F"/>
              <w:right w:val="double" w:sz="4" w:space="0" w:color="7F7F7F"/>
            </w:tcBorders>
            <w:shd w:val="clear" w:color="auto" w:fill="FFFFFF"/>
            <w:vAlign w:val="center"/>
          </w:tcPr>
          <w:p w14:paraId="65A93058" w14:textId="77777777" w:rsidR="00072FF9" w:rsidRPr="00996E10" w:rsidRDefault="00072FF9" w:rsidP="00473158">
            <w:pPr>
              <w:tabs>
                <w:tab w:val="right" w:leader="dot" w:pos="10490"/>
              </w:tabs>
              <w:rPr>
                <w:sz w:val="20"/>
                <w:szCs w:val="20"/>
              </w:rPr>
            </w:pPr>
            <w:r w:rsidRPr="00996E10">
              <w:rPr>
                <w:sz w:val="20"/>
                <w:szCs w:val="20"/>
              </w:rPr>
              <w:t>Полное наименование</w:t>
            </w:r>
            <w:r>
              <w:rPr>
                <w:sz w:val="20"/>
                <w:szCs w:val="20"/>
              </w:rPr>
              <w:t xml:space="preserve"> эмитента</w:t>
            </w:r>
            <w:r w:rsidRPr="00996E10">
              <w:rPr>
                <w:sz w:val="20"/>
                <w:szCs w:val="20"/>
              </w:rPr>
              <w:tab/>
            </w:r>
          </w:p>
          <w:p w14:paraId="26B08EA4" w14:textId="77777777" w:rsidR="00072FF9" w:rsidRPr="00996E10" w:rsidRDefault="00072FF9" w:rsidP="00473158">
            <w:pPr>
              <w:tabs>
                <w:tab w:val="right" w:leader="dot" w:pos="10490"/>
              </w:tabs>
              <w:rPr>
                <w:sz w:val="20"/>
                <w:szCs w:val="20"/>
              </w:rPr>
            </w:pPr>
            <w:r w:rsidRPr="00996E10">
              <w:rPr>
                <w:sz w:val="20"/>
                <w:szCs w:val="20"/>
              </w:rPr>
              <w:tab/>
              <w:t>…………</w:t>
            </w:r>
          </w:p>
        </w:tc>
      </w:tr>
      <w:tr w:rsidR="00072FF9" w:rsidRPr="00996E10" w14:paraId="3B1AC866" w14:textId="77777777" w:rsidTr="00473158">
        <w:trPr>
          <w:trHeight w:val="284"/>
        </w:trPr>
        <w:tc>
          <w:tcPr>
            <w:tcW w:w="10773" w:type="dxa"/>
            <w:gridSpan w:val="3"/>
            <w:tcBorders>
              <w:top w:val="nil"/>
              <w:left w:val="double" w:sz="4" w:space="0" w:color="7F7F7F"/>
              <w:bottom w:val="nil"/>
              <w:right w:val="double" w:sz="4" w:space="0" w:color="7F7F7F"/>
            </w:tcBorders>
            <w:vAlign w:val="bottom"/>
          </w:tcPr>
          <w:tbl>
            <w:tblPr>
              <w:tblStyle w:val="af2"/>
              <w:tblW w:w="0" w:type="auto"/>
              <w:tblLayout w:type="fixed"/>
              <w:tblLook w:val="04A0" w:firstRow="1" w:lastRow="0" w:firstColumn="1" w:lastColumn="0" w:noHBand="0" w:noVBand="1"/>
            </w:tblPr>
            <w:tblGrid>
              <w:gridCol w:w="5273"/>
              <w:gridCol w:w="5274"/>
            </w:tblGrid>
            <w:tr w:rsidR="00072FF9" w14:paraId="7373EA46" w14:textId="77777777" w:rsidTr="00473158">
              <w:tc>
                <w:tcPr>
                  <w:tcW w:w="5273" w:type="dxa"/>
                </w:tcPr>
                <w:p w14:paraId="2D3A0102" w14:textId="77777777" w:rsidR="00072FF9" w:rsidRDefault="00072FF9" w:rsidP="00473158">
                  <w:pPr>
                    <w:tabs>
                      <w:tab w:val="right" w:leader="dot" w:pos="10490"/>
                    </w:tabs>
                    <w:ind w:hanging="74"/>
                    <w:rPr>
                      <w:sz w:val="20"/>
                      <w:szCs w:val="20"/>
                    </w:rPr>
                  </w:pPr>
                  <w:r>
                    <w:rPr>
                      <w:sz w:val="20"/>
                      <w:szCs w:val="20"/>
                    </w:rPr>
                    <w:t xml:space="preserve">ОГРН  </w:t>
                  </w:r>
                </w:p>
              </w:tc>
              <w:tc>
                <w:tcPr>
                  <w:tcW w:w="5274" w:type="dxa"/>
                </w:tcPr>
                <w:p w14:paraId="25456D04" w14:textId="77777777" w:rsidR="00072FF9" w:rsidRDefault="00072FF9" w:rsidP="00473158">
                  <w:pPr>
                    <w:tabs>
                      <w:tab w:val="right" w:leader="dot" w:pos="10490"/>
                    </w:tabs>
                    <w:rPr>
                      <w:sz w:val="20"/>
                      <w:szCs w:val="20"/>
                    </w:rPr>
                  </w:pPr>
                  <w:r>
                    <w:rPr>
                      <w:sz w:val="20"/>
                      <w:szCs w:val="20"/>
                    </w:rPr>
                    <w:t xml:space="preserve">ИНН  </w:t>
                  </w:r>
                </w:p>
              </w:tc>
            </w:tr>
          </w:tbl>
          <w:p w14:paraId="40EF65A2" w14:textId="77777777" w:rsidR="00072FF9" w:rsidRPr="00996E10" w:rsidRDefault="00072FF9" w:rsidP="00473158">
            <w:pPr>
              <w:tabs>
                <w:tab w:val="right" w:leader="dot" w:pos="10490"/>
              </w:tabs>
              <w:rPr>
                <w:sz w:val="20"/>
                <w:szCs w:val="20"/>
              </w:rPr>
            </w:pPr>
          </w:p>
        </w:tc>
      </w:tr>
      <w:tr w:rsidR="00072FF9" w:rsidRPr="00996E10" w14:paraId="1C4F6573" w14:textId="77777777" w:rsidTr="00473158">
        <w:trPr>
          <w:trHeight w:val="284"/>
        </w:trPr>
        <w:tc>
          <w:tcPr>
            <w:tcW w:w="10773" w:type="dxa"/>
            <w:gridSpan w:val="3"/>
            <w:tcBorders>
              <w:top w:val="nil"/>
              <w:left w:val="double" w:sz="4" w:space="0" w:color="7F7F7F"/>
              <w:bottom w:val="nil"/>
              <w:right w:val="double" w:sz="4" w:space="0" w:color="7F7F7F"/>
            </w:tcBorders>
            <w:vAlign w:val="bottom"/>
          </w:tcPr>
          <w:p w14:paraId="0D86D503" w14:textId="77777777" w:rsidR="00072FF9" w:rsidRDefault="00072FF9" w:rsidP="00473158">
            <w:pPr>
              <w:tabs>
                <w:tab w:val="right" w:leader="dot" w:pos="10490"/>
              </w:tabs>
              <w:rPr>
                <w:sz w:val="20"/>
                <w:szCs w:val="20"/>
              </w:rPr>
            </w:pPr>
          </w:p>
          <w:p w14:paraId="08A69368" w14:textId="77777777" w:rsidR="00072FF9" w:rsidRPr="00996E10" w:rsidRDefault="00072FF9" w:rsidP="00473158">
            <w:pPr>
              <w:tabs>
                <w:tab w:val="right" w:leader="dot" w:pos="10490"/>
              </w:tabs>
              <w:rPr>
                <w:sz w:val="20"/>
                <w:szCs w:val="20"/>
              </w:rPr>
            </w:pPr>
            <w:r>
              <w:rPr>
                <w:sz w:val="20"/>
                <w:szCs w:val="20"/>
              </w:rPr>
              <w:t xml:space="preserve">Адрес места нахождения </w:t>
            </w:r>
            <w:r w:rsidRPr="006E5ACD">
              <w:rPr>
                <w:i/>
                <w:sz w:val="20"/>
                <w:szCs w:val="20"/>
              </w:rPr>
              <w:t xml:space="preserve">(в соответствии с </w:t>
            </w:r>
            <w:r>
              <w:rPr>
                <w:i/>
                <w:sz w:val="20"/>
                <w:szCs w:val="20"/>
              </w:rPr>
              <w:t>ЕГРЮЛ</w:t>
            </w:r>
            <w:r w:rsidRPr="00996E10">
              <w:rPr>
                <w:sz w:val="20"/>
                <w:szCs w:val="20"/>
              </w:rPr>
              <w:tab/>
            </w:r>
          </w:p>
          <w:p w14:paraId="7971C2E9" w14:textId="77777777" w:rsidR="00072FF9" w:rsidRPr="00996E10" w:rsidRDefault="00072FF9" w:rsidP="00473158">
            <w:pPr>
              <w:tabs>
                <w:tab w:val="right" w:leader="dot" w:pos="10490"/>
              </w:tabs>
              <w:rPr>
                <w:sz w:val="20"/>
                <w:szCs w:val="20"/>
              </w:rPr>
            </w:pPr>
            <w:r w:rsidRPr="00996E10">
              <w:rPr>
                <w:noProof/>
                <w:sz w:val="20"/>
                <w:szCs w:val="20"/>
                <w:lang w:eastAsia="ru-RU"/>
              </w:rPr>
              <mc:AlternateContent>
                <mc:Choice Requires="wps">
                  <w:drawing>
                    <wp:anchor distT="0" distB="0" distL="114300" distR="114300" simplePos="0" relativeHeight="251659264" behindDoc="0" locked="0" layoutInCell="1" allowOverlap="1" wp14:anchorId="55AE443E" wp14:editId="197CD5AB">
                      <wp:simplePos x="0" y="0"/>
                      <wp:positionH relativeFrom="column">
                        <wp:posOffset>1079500</wp:posOffset>
                      </wp:positionH>
                      <wp:positionV relativeFrom="paragraph">
                        <wp:posOffset>82550</wp:posOffset>
                      </wp:positionV>
                      <wp:extent cx="3488690" cy="240665"/>
                      <wp:effectExtent l="0" t="0" r="0" b="69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045" cy="2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D518D" w14:textId="77777777" w:rsidR="003D4014" w:rsidRDefault="003D4014" w:rsidP="00072F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443E" id="_x0000_t202" coordsize="21600,21600" o:spt="202" path="m,l,21600r21600,l21600,xe">
                      <v:stroke joinstyle="miter"/>
                      <v:path gradientshapeok="t" o:connecttype="rect"/>
                    </v:shapetype>
                    <v:shape id="Надпись 3" o:spid="_x0000_s1026" type="#_x0000_t202" style="position:absolute;margin-left:85pt;margin-top:6.5pt;width:274.7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pLzwIAAL8FAAAOAAAAZHJzL2Uyb0RvYy54bWysVM2O0zAQviPxDpbv2SSt222iTdFu0yCk&#10;5UdaeAA3cRqLxA6223RBHLjzCrwDBw7ceIXuGzF2+re7FwTkENme8TfzzXyei2ebpkZrpjSXIsHh&#10;WYARE7ksuFgm+N3bzJtgpA0VBa2lYAm+ZRo/mz59ctG1MRvIStYFUwhAhI67NsGVMW3s+zqvWEP1&#10;mWyZAGMpVUMNbNXSLxTtAL2p/UEQjP1OqqJVMmdaw2naG/HU4Zcly83rstTMoDrBkJtxf+X+C/v3&#10;pxc0XiraVjzfpUH/IouGcgFBD1ApNRStFH8E1fBcSS1Lc5bLxpdlyXPmOACbMHjA5qaiLXNcoDi6&#10;PZRJ/z/Y/NX6jUK8SPAQI0EbaNH22/b79sf21/bn3Ze7r2hoa9S1OgbXmxaczeZKbqDXjq9ur2X+&#10;XiMhZxUVS3aplOwqRgvIMbQ3/ZOrPY62IIvupSwgGF0Z6YA2pWpsAaEkCNChV7eH/rCNQTkcDskk&#10;CsgIoxxsAxJE566BPo33t1ulzXMmG2QXCVbQf4dO19fa2GxovHexwYTMeF07DdTi3gE49icQG65a&#10;m83CtfRTFETzyXxCPDIYzz0SpKl3mc2IN87C81E6TGezNPxs44YkrnhRMGHD7OUVkj9r307ovTAO&#10;AtOy5oWFsylptVzMaoXWFOSduc/VHCxHN/9+Gq4IwOUBpRDqeTWIvGw8OfdIRkYeVHfiBWF0FY0D&#10;EpE0u0/pmgv275RQl+BoNBj1Yjom/YBb4L7H3GjccAMDpOZNgicHJxpbCc5F4VprKK/79UkpbPrH&#10;UkC79412grUa7dVqNosNoFgVL2RxC9JVEpQF+oSpB4tKqo8YdTBBEqw/rKhiGNUvBMg/CgmxI8dt&#10;yOh8ABt1almcWqjIASrBBqN+OTP9mFq1ii8riNQ/OCEv4cmU3Kn5mNXuocGUcKR2E82OodO98zrO&#10;3elvAAAA//8DAFBLAwQUAAYACAAAACEAUisyOtwAAAAJAQAADwAAAGRycy9kb3ducmV2LnhtbEyP&#10;QU/DMAyF70j8h8hI3Fgy2Nhamk4IxBXEgEncvMZrKxqnarK1/HvMCU72k5+ev1dsJt+pEw2xDWxh&#10;PjOgiKvgWq4tvL89Xa1BxYTssAtMFr4pwqY8Pyswd2HkVzptU60khGOOFpqU+lzrWDXkMc5CTyy3&#10;Qxg8JpFDrd2Ao4T7Tl8bc6s9tiwfGuzpoaHqa3v0Fj6eD5+7hXmpH/2yH8NkNPtMW3t5Md3fgUo0&#10;pT8z/OILOpTCtA9HdlF1oldGuiRZbmSKYTXPFqD2FpYmA10W+n+D8gcAAP//AwBQSwECLQAUAAYA&#10;CAAAACEAtoM4kv4AAADhAQAAEwAAAAAAAAAAAAAAAAAAAAAAW0NvbnRlbnRfVHlwZXNdLnhtbFBL&#10;AQItABQABgAIAAAAIQA4/SH/1gAAAJQBAAALAAAAAAAAAAAAAAAAAC8BAABfcmVscy8ucmVsc1BL&#10;AQItABQABgAIAAAAIQCPukpLzwIAAL8FAAAOAAAAAAAAAAAAAAAAAC4CAABkcnMvZTJvRG9jLnht&#10;bFBLAQItABQABgAIAAAAIQBSKzI63AAAAAkBAAAPAAAAAAAAAAAAAAAAACkFAABkcnMvZG93bnJl&#10;di54bWxQSwUGAAAAAAQABADzAAAAMgYAAAAA&#10;" filled="f" stroked="f">
                      <v:textbox>
                        <w:txbxContent>
                          <w:p w14:paraId="087D518D" w14:textId="77777777" w:rsidR="003D4014" w:rsidRDefault="003D4014" w:rsidP="00072FF9"/>
                        </w:txbxContent>
                      </v:textbox>
                    </v:shape>
                  </w:pict>
                </mc:Fallback>
              </mc:AlternateContent>
            </w:r>
            <w:r w:rsidRPr="00996E10">
              <w:rPr>
                <w:sz w:val="20"/>
                <w:szCs w:val="20"/>
              </w:rPr>
              <w:tab/>
            </w:r>
          </w:p>
        </w:tc>
      </w:tr>
      <w:tr w:rsidR="00072FF9" w:rsidRPr="00996E10" w14:paraId="1ABC1F40" w14:textId="77777777" w:rsidTr="00473158">
        <w:trPr>
          <w:trHeight w:val="57"/>
        </w:trPr>
        <w:tc>
          <w:tcPr>
            <w:tcW w:w="10773" w:type="dxa"/>
            <w:gridSpan w:val="3"/>
            <w:tcBorders>
              <w:top w:val="nil"/>
              <w:left w:val="double" w:sz="4" w:space="0" w:color="7F7F7F"/>
              <w:bottom w:val="double" w:sz="4" w:space="0" w:color="7F7F7F"/>
              <w:right w:val="double" w:sz="4" w:space="0" w:color="7F7F7F"/>
            </w:tcBorders>
            <w:vAlign w:val="bottom"/>
          </w:tcPr>
          <w:p w14:paraId="2CF3A98C" w14:textId="77777777" w:rsidR="00072FF9" w:rsidRPr="00996E10" w:rsidRDefault="00072FF9" w:rsidP="00473158">
            <w:pPr>
              <w:tabs>
                <w:tab w:val="right" w:leader="dot" w:pos="10490"/>
              </w:tabs>
              <w:rPr>
                <w:sz w:val="20"/>
                <w:szCs w:val="20"/>
              </w:rPr>
            </w:pPr>
          </w:p>
        </w:tc>
      </w:tr>
      <w:tr w:rsidR="00072FF9" w:rsidRPr="00996E10" w14:paraId="46ABFE03" w14:textId="77777777" w:rsidTr="00473158">
        <w:trPr>
          <w:trHeight w:val="284"/>
        </w:trPr>
        <w:tc>
          <w:tcPr>
            <w:tcW w:w="10773" w:type="dxa"/>
            <w:gridSpan w:val="3"/>
            <w:tcBorders>
              <w:top w:val="double" w:sz="4" w:space="0" w:color="7F7F7F"/>
              <w:left w:val="double" w:sz="4" w:space="0" w:color="7F7F7F"/>
              <w:bottom w:val="single" w:sz="4" w:space="0" w:color="auto"/>
              <w:right w:val="double" w:sz="4" w:space="0" w:color="7F7F7F"/>
            </w:tcBorders>
            <w:shd w:val="clear" w:color="auto" w:fill="FFFFFF"/>
            <w:vAlign w:val="center"/>
          </w:tcPr>
          <w:p w14:paraId="3E07A75A" w14:textId="77777777" w:rsidR="00072FF9" w:rsidRPr="00996E10" w:rsidRDefault="00072FF9" w:rsidP="00473158">
            <w:pPr>
              <w:pStyle w:val="7"/>
              <w:tabs>
                <w:tab w:val="left" w:pos="9900"/>
              </w:tabs>
              <w:rPr>
                <w:rFonts w:ascii="Times New Roman" w:hAnsi="Times New Roman" w:cs="Times New Roman"/>
                <w:sz w:val="20"/>
                <w:szCs w:val="20"/>
              </w:rPr>
            </w:pPr>
            <w:r w:rsidRPr="00996E10">
              <w:rPr>
                <w:rFonts w:ascii="Times New Roman" w:eastAsia="Times New Roman" w:hAnsi="Times New Roman" w:cs="Times New Roman"/>
                <w:b/>
                <w:bCs/>
                <w:i w:val="0"/>
                <w:color w:val="auto"/>
                <w:sz w:val="20"/>
                <w:szCs w:val="20"/>
              </w:rPr>
              <w:t>УПОЛНОМОЧЕННЫЙ ПРЕДСТАВИТЕЛЬ:</w:t>
            </w:r>
          </w:p>
        </w:tc>
      </w:tr>
      <w:tr w:rsidR="00072FF9" w:rsidRPr="00996E10" w14:paraId="634D7594" w14:textId="77777777" w:rsidTr="00473158">
        <w:trPr>
          <w:trHeight w:val="284"/>
        </w:trPr>
        <w:tc>
          <w:tcPr>
            <w:tcW w:w="10773" w:type="dxa"/>
            <w:gridSpan w:val="3"/>
            <w:tcBorders>
              <w:top w:val="single" w:sz="4" w:space="0" w:color="auto"/>
              <w:left w:val="double" w:sz="4" w:space="0" w:color="7F7F7F"/>
              <w:bottom w:val="nil"/>
              <w:right w:val="double" w:sz="4" w:space="0" w:color="7F7F7F"/>
            </w:tcBorders>
            <w:vAlign w:val="bottom"/>
          </w:tcPr>
          <w:p w14:paraId="4F3C9C85" w14:textId="77777777" w:rsidR="00072FF9" w:rsidRPr="00996E10" w:rsidRDefault="00072FF9" w:rsidP="00473158">
            <w:pPr>
              <w:tabs>
                <w:tab w:val="right" w:leader="dot" w:pos="10490"/>
              </w:tabs>
              <w:rPr>
                <w:sz w:val="20"/>
                <w:szCs w:val="20"/>
              </w:rPr>
            </w:pPr>
            <w:r w:rsidRPr="00996E10">
              <w:rPr>
                <w:sz w:val="20"/>
                <w:szCs w:val="20"/>
              </w:rPr>
              <w:t>Фамилия Имя Отчество</w:t>
            </w:r>
            <w:r w:rsidRPr="00996E10">
              <w:rPr>
                <w:sz w:val="20"/>
                <w:szCs w:val="20"/>
              </w:rPr>
              <w:tab/>
            </w:r>
          </w:p>
        </w:tc>
      </w:tr>
      <w:tr w:rsidR="00072FF9" w:rsidRPr="00996E10" w14:paraId="1D782435" w14:textId="77777777" w:rsidTr="00473158">
        <w:trPr>
          <w:trHeight w:val="284"/>
        </w:trPr>
        <w:tc>
          <w:tcPr>
            <w:tcW w:w="10773" w:type="dxa"/>
            <w:gridSpan w:val="3"/>
            <w:tcBorders>
              <w:top w:val="nil"/>
              <w:left w:val="double" w:sz="4" w:space="0" w:color="7F7F7F"/>
              <w:bottom w:val="nil"/>
              <w:right w:val="double" w:sz="4" w:space="0" w:color="7F7F7F"/>
            </w:tcBorders>
            <w:vAlign w:val="bottom"/>
          </w:tcPr>
          <w:p w14:paraId="2DA491BF" w14:textId="77777777" w:rsidR="00072FF9" w:rsidRPr="00996E10" w:rsidRDefault="00072FF9" w:rsidP="00473158">
            <w:pPr>
              <w:tabs>
                <w:tab w:val="right" w:leader="dot" w:pos="10490"/>
              </w:tabs>
              <w:rPr>
                <w:sz w:val="20"/>
                <w:szCs w:val="20"/>
              </w:rPr>
            </w:pPr>
            <w:r w:rsidRPr="00996E10">
              <w:rPr>
                <w:sz w:val="20"/>
                <w:szCs w:val="20"/>
              </w:rPr>
              <w:t>Наименование документа…………………………Серия …………..Номер ….…………..…Дата выдачи .…….…………….…</w:t>
            </w:r>
          </w:p>
        </w:tc>
      </w:tr>
      <w:tr w:rsidR="00072FF9" w:rsidRPr="00996E10" w14:paraId="333C375E" w14:textId="77777777" w:rsidTr="00473158">
        <w:trPr>
          <w:trHeight w:val="284"/>
        </w:trPr>
        <w:tc>
          <w:tcPr>
            <w:tcW w:w="10773" w:type="dxa"/>
            <w:gridSpan w:val="3"/>
            <w:tcBorders>
              <w:top w:val="nil"/>
              <w:left w:val="double" w:sz="4" w:space="0" w:color="7F7F7F"/>
              <w:bottom w:val="nil"/>
              <w:right w:val="double" w:sz="4" w:space="0" w:color="7F7F7F"/>
            </w:tcBorders>
            <w:vAlign w:val="bottom"/>
          </w:tcPr>
          <w:p w14:paraId="2511B43C" w14:textId="77777777" w:rsidR="00072FF9" w:rsidRPr="00996E10" w:rsidRDefault="00072FF9" w:rsidP="00473158">
            <w:pPr>
              <w:tabs>
                <w:tab w:val="right" w:leader="dot" w:pos="10490"/>
              </w:tabs>
              <w:rPr>
                <w:sz w:val="20"/>
                <w:szCs w:val="20"/>
              </w:rPr>
            </w:pPr>
            <w:r w:rsidRPr="00996E10">
              <w:rPr>
                <w:sz w:val="20"/>
                <w:szCs w:val="20"/>
              </w:rPr>
              <w:t>Наименование органа, выдавшего документ</w:t>
            </w:r>
            <w:r w:rsidRPr="00996E10">
              <w:rPr>
                <w:sz w:val="20"/>
                <w:szCs w:val="20"/>
              </w:rPr>
              <w:tab/>
            </w:r>
          </w:p>
        </w:tc>
      </w:tr>
      <w:tr w:rsidR="00072FF9" w:rsidRPr="00996E10" w14:paraId="28162317" w14:textId="77777777" w:rsidTr="00473158">
        <w:trPr>
          <w:trHeight w:val="284"/>
        </w:trPr>
        <w:tc>
          <w:tcPr>
            <w:tcW w:w="10773" w:type="dxa"/>
            <w:gridSpan w:val="3"/>
            <w:tcBorders>
              <w:top w:val="nil"/>
              <w:left w:val="double" w:sz="4" w:space="0" w:color="7F7F7F"/>
              <w:bottom w:val="nil"/>
              <w:right w:val="double" w:sz="4" w:space="0" w:color="7F7F7F"/>
            </w:tcBorders>
            <w:vAlign w:val="bottom"/>
          </w:tcPr>
          <w:p w14:paraId="2824D543" w14:textId="77777777" w:rsidR="00072FF9" w:rsidRPr="00996E10" w:rsidRDefault="00072FF9" w:rsidP="00473158">
            <w:pPr>
              <w:tabs>
                <w:tab w:val="right" w:leader="dot" w:pos="10490"/>
              </w:tabs>
              <w:rPr>
                <w:sz w:val="20"/>
                <w:szCs w:val="20"/>
              </w:rPr>
            </w:pPr>
            <w:r w:rsidRPr="00996E10">
              <w:rPr>
                <w:sz w:val="20"/>
                <w:szCs w:val="20"/>
              </w:rPr>
              <w:tab/>
            </w:r>
          </w:p>
        </w:tc>
      </w:tr>
      <w:tr w:rsidR="00072FF9" w:rsidRPr="00996E10" w14:paraId="54EFF964" w14:textId="77777777" w:rsidTr="00473158">
        <w:tblPrEx>
          <w:tblBorders>
            <w:insideH w:val="single" w:sz="4" w:space="0" w:color="auto"/>
            <w:insideV w:val="single" w:sz="4" w:space="0" w:color="auto"/>
          </w:tblBorders>
        </w:tblPrEx>
        <w:tc>
          <w:tcPr>
            <w:tcW w:w="6228" w:type="dxa"/>
            <w:tcBorders>
              <w:top w:val="nil"/>
              <w:left w:val="double" w:sz="4" w:space="0" w:color="7F7F7F"/>
              <w:bottom w:val="nil"/>
              <w:right w:val="nil"/>
            </w:tcBorders>
          </w:tcPr>
          <w:p w14:paraId="744CE239" w14:textId="77777777" w:rsidR="00072FF9" w:rsidRPr="00996E10" w:rsidRDefault="00072FF9" w:rsidP="00473158">
            <w:pPr>
              <w:tabs>
                <w:tab w:val="right" w:leader="dot" w:pos="5783"/>
              </w:tabs>
              <w:rPr>
                <w:sz w:val="20"/>
                <w:szCs w:val="20"/>
              </w:rPr>
            </w:pPr>
            <w:r w:rsidRPr="00996E10">
              <w:rPr>
                <w:sz w:val="20"/>
                <w:szCs w:val="20"/>
              </w:rPr>
              <w:t>Доверенность №</w:t>
            </w:r>
            <w:r w:rsidRPr="00996E10">
              <w:rPr>
                <w:sz w:val="20"/>
                <w:szCs w:val="20"/>
              </w:rPr>
              <w:tab/>
            </w:r>
          </w:p>
        </w:tc>
        <w:tc>
          <w:tcPr>
            <w:tcW w:w="4545" w:type="dxa"/>
            <w:gridSpan w:val="2"/>
            <w:tcBorders>
              <w:top w:val="nil"/>
              <w:left w:val="nil"/>
              <w:bottom w:val="nil"/>
              <w:right w:val="double" w:sz="4" w:space="0" w:color="7F7F7F"/>
            </w:tcBorders>
          </w:tcPr>
          <w:p w14:paraId="448F9FBD" w14:textId="77777777" w:rsidR="00072FF9" w:rsidRPr="00996E10" w:rsidRDefault="00072FF9" w:rsidP="00473158">
            <w:pPr>
              <w:tabs>
                <w:tab w:val="right" w:leader="dot" w:pos="4253"/>
              </w:tabs>
              <w:rPr>
                <w:sz w:val="20"/>
                <w:szCs w:val="20"/>
              </w:rPr>
            </w:pPr>
            <w:r w:rsidRPr="00996E10">
              <w:rPr>
                <w:sz w:val="20"/>
                <w:szCs w:val="20"/>
              </w:rPr>
              <w:t xml:space="preserve">                         </w:t>
            </w:r>
            <w:r>
              <w:rPr>
                <w:sz w:val="20"/>
                <w:szCs w:val="20"/>
              </w:rPr>
              <w:t xml:space="preserve"> </w:t>
            </w:r>
            <w:r w:rsidRPr="00996E10">
              <w:rPr>
                <w:sz w:val="20"/>
                <w:szCs w:val="20"/>
              </w:rPr>
              <w:t>Дата выдачи …...………………….</w:t>
            </w:r>
          </w:p>
        </w:tc>
      </w:tr>
      <w:tr w:rsidR="00072FF9" w:rsidRPr="006B0577" w14:paraId="36D7B1F1" w14:textId="77777777" w:rsidTr="00473158">
        <w:trPr>
          <w:trHeight w:val="57"/>
        </w:trPr>
        <w:tc>
          <w:tcPr>
            <w:tcW w:w="10773" w:type="dxa"/>
            <w:gridSpan w:val="3"/>
            <w:tcBorders>
              <w:top w:val="nil"/>
              <w:left w:val="double" w:sz="4" w:space="0" w:color="7F7F7F"/>
              <w:bottom w:val="double" w:sz="4" w:space="0" w:color="7F7F7F"/>
              <w:right w:val="double" w:sz="4" w:space="0" w:color="7F7F7F"/>
            </w:tcBorders>
            <w:vAlign w:val="bottom"/>
          </w:tcPr>
          <w:p w14:paraId="153F421B" w14:textId="77777777" w:rsidR="00072FF9" w:rsidRPr="006B0577" w:rsidRDefault="00072FF9" w:rsidP="00473158">
            <w:pPr>
              <w:tabs>
                <w:tab w:val="right" w:leader="dot" w:pos="10490"/>
              </w:tabs>
              <w:rPr>
                <w:sz w:val="10"/>
              </w:rPr>
            </w:pPr>
          </w:p>
        </w:tc>
      </w:tr>
    </w:tbl>
    <w:p w14:paraId="0BD243DE" w14:textId="77777777" w:rsidR="00072FF9" w:rsidRDefault="00072FF9" w:rsidP="00072FF9">
      <w:pPr>
        <w:shd w:val="clear" w:color="auto" w:fill="FFFFFF"/>
        <w:tabs>
          <w:tab w:val="left" w:pos="0"/>
        </w:tabs>
        <w:ind w:right="141" w:firstLine="567"/>
        <w:jc w:val="both"/>
        <w:rPr>
          <w:sz w:val="20"/>
          <w:szCs w:val="20"/>
        </w:rPr>
      </w:pPr>
    </w:p>
    <w:p w14:paraId="1C8262E8" w14:textId="77777777" w:rsidR="00072FF9" w:rsidRDefault="00072FF9" w:rsidP="00072FF9">
      <w:pPr>
        <w:ind w:left="142" w:firstLine="142"/>
        <w:jc w:val="both"/>
        <w:rPr>
          <w:b/>
        </w:rPr>
      </w:pPr>
    </w:p>
    <w:p w14:paraId="51192E27" w14:textId="77777777" w:rsidR="00072FF9" w:rsidRDefault="00072FF9" w:rsidP="00072FF9">
      <w:pPr>
        <w:ind w:left="142" w:firstLine="142"/>
        <w:jc w:val="both"/>
        <w:rPr>
          <w:b/>
        </w:rPr>
      </w:pPr>
    </w:p>
    <w:p w14:paraId="4E0C8022" w14:textId="77777777" w:rsidR="00072FF9" w:rsidRDefault="00072FF9" w:rsidP="00072FF9">
      <w:pPr>
        <w:ind w:left="142" w:firstLine="142"/>
        <w:jc w:val="both"/>
        <w:rPr>
          <w:b/>
          <w:i/>
          <w:sz w:val="18"/>
          <w:szCs w:val="18"/>
        </w:rPr>
      </w:pPr>
      <w:r w:rsidRPr="00143C37">
        <w:rPr>
          <w:b/>
        </w:rPr>
        <w:t xml:space="preserve">Дата заполнения </w:t>
      </w:r>
      <w:r>
        <w:t>___________________</w:t>
      </w:r>
    </w:p>
    <w:p w14:paraId="509C7CC1" w14:textId="77777777" w:rsidR="00072FF9" w:rsidRDefault="00072FF9" w:rsidP="00072FF9">
      <w:pPr>
        <w:ind w:firstLine="426"/>
        <w:rPr>
          <w:b/>
        </w:rPr>
      </w:pPr>
    </w:p>
    <w:p w14:paraId="1E6AE13D" w14:textId="77777777" w:rsidR="00072FF9" w:rsidRDefault="00072FF9" w:rsidP="00072FF9">
      <w:pPr>
        <w:ind w:firstLine="426"/>
        <w:rPr>
          <w:b/>
        </w:rPr>
      </w:pPr>
    </w:p>
    <w:p w14:paraId="054FB4EF" w14:textId="77777777" w:rsidR="00072FF9" w:rsidRDefault="00072FF9" w:rsidP="00072FF9">
      <w:pPr>
        <w:ind w:firstLine="284"/>
        <w:rPr>
          <w:b/>
        </w:rPr>
      </w:pPr>
    </w:p>
    <w:p w14:paraId="5DDCEB25" w14:textId="77777777" w:rsidR="00072FF9" w:rsidRDefault="00072FF9" w:rsidP="00072FF9">
      <w:pPr>
        <w:ind w:firstLine="284"/>
        <w:rPr>
          <w:b/>
        </w:rPr>
      </w:pPr>
      <w:r>
        <w:rPr>
          <w:b/>
        </w:rPr>
        <w:t xml:space="preserve">ПОДПИСЬ ПОЛЬЗОВАТЕЛЯ </w:t>
      </w:r>
    </w:p>
    <w:p w14:paraId="7F35DEBA" w14:textId="77777777" w:rsidR="00072FF9" w:rsidRDefault="00072FF9" w:rsidP="00072FF9">
      <w:pPr>
        <w:rPr>
          <w:sz w:val="2"/>
          <w:szCs w:val="2"/>
        </w:rPr>
      </w:pPr>
    </w:p>
    <w:p w14:paraId="50AE822D" w14:textId="77777777" w:rsidR="00072FF9" w:rsidRDefault="00072FF9" w:rsidP="00072FF9">
      <w:pPr>
        <w:rPr>
          <w:sz w:val="2"/>
          <w:szCs w:val="2"/>
        </w:rPr>
      </w:pPr>
    </w:p>
    <w:p w14:paraId="51C4D4E2" w14:textId="77777777" w:rsidR="00072FF9" w:rsidRDefault="00072FF9" w:rsidP="00072FF9">
      <w:pPr>
        <w:rPr>
          <w:sz w:val="16"/>
          <w:szCs w:val="16"/>
        </w:rPr>
      </w:pPr>
      <w:r>
        <w:rPr>
          <w:sz w:val="16"/>
          <w:szCs w:val="16"/>
        </w:rPr>
        <w:t>________________________ /_______________________</w:t>
      </w:r>
    </w:p>
    <w:p w14:paraId="0727C875" w14:textId="77777777" w:rsidR="00072FF9" w:rsidRDefault="00072FF9" w:rsidP="00072FF9">
      <w:pPr>
        <w:rPr>
          <w:i/>
          <w:sz w:val="16"/>
          <w:szCs w:val="16"/>
        </w:rPr>
      </w:pPr>
      <w:r>
        <w:rPr>
          <w:i/>
          <w:sz w:val="16"/>
          <w:szCs w:val="16"/>
        </w:rPr>
        <w:t xml:space="preserve">                    подпись                       Фамилия И.О.</w:t>
      </w:r>
    </w:p>
    <w:p w14:paraId="1C41E8A1" w14:textId="77777777" w:rsidR="00072FF9" w:rsidRDefault="00072FF9" w:rsidP="00072FF9"/>
    <w:p w14:paraId="27861DD7" w14:textId="77777777" w:rsidR="00072FF9" w:rsidRDefault="00072FF9" w:rsidP="00072FF9"/>
    <w:p w14:paraId="5F33812B" w14:textId="77777777" w:rsidR="00072FF9" w:rsidRDefault="00072FF9" w:rsidP="00072FF9"/>
    <w:p w14:paraId="55EF3413" w14:textId="77777777" w:rsidR="00072FF9" w:rsidRPr="00BF7ECB" w:rsidRDefault="00072FF9" w:rsidP="00072FF9">
      <w:pPr>
        <w:rPr>
          <w:sz w:val="2"/>
          <w:szCs w:val="2"/>
        </w:rPr>
      </w:pPr>
    </w:p>
    <w:p w14:paraId="54AD947E" w14:textId="77777777" w:rsidR="00072FF9" w:rsidRDefault="00072FF9" w:rsidP="00072FF9">
      <w:pPr>
        <w:tabs>
          <w:tab w:val="center" w:pos="4677"/>
          <w:tab w:val="right" w:pos="9355"/>
        </w:tabs>
        <w:spacing w:after="0" w:line="240" w:lineRule="auto"/>
        <w:jc w:val="right"/>
        <w:rPr>
          <w:sz w:val="18"/>
          <w:szCs w:val="18"/>
        </w:rPr>
      </w:pPr>
      <w:r w:rsidRPr="00A102BD">
        <w:rPr>
          <w:sz w:val="18"/>
          <w:szCs w:val="18"/>
        </w:rPr>
        <w:t>Приложение №</w:t>
      </w:r>
      <w:r>
        <w:rPr>
          <w:sz w:val="18"/>
          <w:szCs w:val="18"/>
        </w:rPr>
        <w:t xml:space="preserve"> </w:t>
      </w:r>
      <w:r w:rsidRPr="00A102BD">
        <w:rPr>
          <w:sz w:val="18"/>
          <w:szCs w:val="18"/>
        </w:rPr>
        <w:t xml:space="preserve">4 к Правилам </w:t>
      </w:r>
      <w:r>
        <w:rPr>
          <w:sz w:val="18"/>
          <w:szCs w:val="18"/>
        </w:rPr>
        <w:t>ЛКЭ</w:t>
      </w:r>
    </w:p>
    <w:p w14:paraId="22268C94" w14:textId="77777777" w:rsidR="00072FF9" w:rsidRPr="00A102BD" w:rsidRDefault="00072FF9" w:rsidP="00072FF9">
      <w:pPr>
        <w:tabs>
          <w:tab w:val="center" w:pos="4677"/>
          <w:tab w:val="right" w:pos="9355"/>
        </w:tabs>
        <w:spacing w:after="0" w:line="240" w:lineRule="auto"/>
        <w:jc w:val="right"/>
        <w:rPr>
          <w:sz w:val="18"/>
          <w:szCs w:val="18"/>
        </w:rPr>
      </w:pPr>
      <w:r w:rsidRPr="00A102BD">
        <w:rPr>
          <w:sz w:val="18"/>
          <w:szCs w:val="18"/>
        </w:rPr>
        <w:t xml:space="preserve">Пользователь </w:t>
      </w:r>
      <w:r>
        <w:rPr>
          <w:sz w:val="18"/>
          <w:szCs w:val="18"/>
        </w:rPr>
        <w:t>ЛКЭ</w:t>
      </w:r>
      <w:r w:rsidRPr="00A102BD">
        <w:rPr>
          <w:sz w:val="18"/>
          <w:szCs w:val="18"/>
        </w:rPr>
        <w:t xml:space="preserve"> – Эмитент</w:t>
      </w:r>
    </w:p>
    <w:p w14:paraId="3BEBC556" w14:textId="77777777" w:rsidR="00072FF9" w:rsidRPr="00A102BD" w:rsidRDefault="00072FF9" w:rsidP="00072FF9">
      <w:pPr>
        <w:pStyle w:val="ae"/>
      </w:pPr>
    </w:p>
    <w:p w14:paraId="5EFE373A" w14:textId="77777777" w:rsidR="00072FF9" w:rsidRPr="00B95E14" w:rsidRDefault="00072FF9" w:rsidP="00072FF9">
      <w:pPr>
        <w:pStyle w:val="af3"/>
        <w:ind w:left="-284" w:firstLine="284"/>
        <w:rPr>
          <w:sz w:val="22"/>
        </w:rPr>
      </w:pPr>
      <w:r w:rsidRPr="00B95E14">
        <w:rPr>
          <w:sz w:val="22"/>
        </w:rPr>
        <w:t>Подтверждение согласия физического лица (уполномоченного представителя</w:t>
      </w:r>
      <w:r>
        <w:rPr>
          <w:sz w:val="22"/>
        </w:rPr>
        <w:t xml:space="preserve"> Пользователя ЛКЭ</w:t>
      </w:r>
      <w:r w:rsidRPr="00B95E14">
        <w:rPr>
          <w:sz w:val="22"/>
        </w:rPr>
        <w:t>) на обработку персональных данных</w:t>
      </w:r>
    </w:p>
    <w:p w14:paraId="599994BE" w14:textId="77777777" w:rsidR="00072FF9" w:rsidRDefault="00072FF9" w:rsidP="00072FF9">
      <w:pPr>
        <w:spacing w:after="60"/>
        <w:ind w:left="-284" w:firstLine="284"/>
        <w:rPr>
          <w:sz w:val="20"/>
        </w:rPr>
      </w:pPr>
    </w:p>
    <w:tbl>
      <w:tblPr>
        <w:tblW w:w="10773"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6520"/>
      </w:tblGrid>
      <w:tr w:rsidR="00072FF9" w:rsidRPr="00996E10" w14:paraId="5EDBE95F" w14:textId="77777777" w:rsidTr="00BF7ECB">
        <w:trPr>
          <w:trHeight w:val="236"/>
        </w:trPr>
        <w:tc>
          <w:tcPr>
            <w:tcW w:w="10773" w:type="dxa"/>
            <w:gridSpan w:val="2"/>
            <w:tcBorders>
              <w:top w:val="single" w:sz="4" w:space="0" w:color="auto"/>
              <w:left w:val="double" w:sz="4" w:space="0" w:color="7F7F7F"/>
              <w:bottom w:val="nil"/>
              <w:right w:val="double" w:sz="4" w:space="0" w:color="7F7F7F"/>
            </w:tcBorders>
            <w:vAlign w:val="bottom"/>
          </w:tcPr>
          <w:p w14:paraId="73EC33B5" w14:textId="77777777" w:rsidR="00072FF9" w:rsidRDefault="00072FF9" w:rsidP="00473158">
            <w:pPr>
              <w:tabs>
                <w:tab w:val="left" w:pos="0"/>
                <w:tab w:val="right" w:leader="dot" w:pos="10490"/>
              </w:tabs>
              <w:ind w:left="-284" w:firstLine="284"/>
              <w:rPr>
                <w:sz w:val="20"/>
                <w:szCs w:val="20"/>
              </w:rPr>
            </w:pPr>
          </w:p>
          <w:p w14:paraId="47889C2B" w14:textId="77777777" w:rsidR="00072FF9" w:rsidRPr="00996E10" w:rsidRDefault="00072FF9" w:rsidP="00473158">
            <w:pPr>
              <w:tabs>
                <w:tab w:val="left" w:pos="0"/>
                <w:tab w:val="right" w:leader="dot" w:pos="10490"/>
              </w:tabs>
              <w:ind w:left="-284" w:firstLine="284"/>
              <w:rPr>
                <w:sz w:val="20"/>
                <w:szCs w:val="20"/>
              </w:rPr>
            </w:pPr>
            <w:r w:rsidRPr="00996E10">
              <w:rPr>
                <w:sz w:val="20"/>
                <w:szCs w:val="20"/>
              </w:rPr>
              <w:t>Фамилия Имя Отчество</w:t>
            </w:r>
            <w:r w:rsidRPr="00996E10">
              <w:rPr>
                <w:sz w:val="20"/>
                <w:szCs w:val="20"/>
              </w:rPr>
              <w:tab/>
            </w:r>
          </w:p>
        </w:tc>
      </w:tr>
      <w:tr w:rsidR="00072FF9" w:rsidRPr="00996E10" w14:paraId="29903314" w14:textId="77777777" w:rsidTr="00BF7ECB">
        <w:trPr>
          <w:trHeight w:val="236"/>
        </w:trPr>
        <w:tc>
          <w:tcPr>
            <w:tcW w:w="10773" w:type="dxa"/>
            <w:gridSpan w:val="2"/>
            <w:tcBorders>
              <w:top w:val="nil"/>
              <w:left w:val="double" w:sz="4" w:space="0" w:color="7F7F7F"/>
              <w:bottom w:val="nil"/>
              <w:right w:val="double" w:sz="4" w:space="0" w:color="7F7F7F"/>
            </w:tcBorders>
            <w:vAlign w:val="bottom"/>
          </w:tcPr>
          <w:p w14:paraId="3594D3DA" w14:textId="77777777" w:rsidR="00072FF9" w:rsidRPr="00996E10" w:rsidRDefault="00072FF9" w:rsidP="00473158">
            <w:pPr>
              <w:tabs>
                <w:tab w:val="right" w:leader="dot" w:pos="10490"/>
              </w:tabs>
              <w:ind w:left="-284" w:firstLine="284"/>
              <w:rPr>
                <w:sz w:val="20"/>
                <w:szCs w:val="20"/>
              </w:rPr>
            </w:pPr>
            <w:r w:rsidRPr="00996E10">
              <w:rPr>
                <w:sz w:val="20"/>
                <w:szCs w:val="20"/>
              </w:rPr>
              <w:t>Наименование документа…………………………Серия …………..Номер ….………..…Дата выдачи ….…………….…</w:t>
            </w:r>
          </w:p>
        </w:tc>
      </w:tr>
      <w:tr w:rsidR="00072FF9" w:rsidRPr="00996E10" w14:paraId="6E1BA6A9" w14:textId="77777777" w:rsidTr="00BF7ECB">
        <w:trPr>
          <w:trHeight w:val="236"/>
        </w:trPr>
        <w:tc>
          <w:tcPr>
            <w:tcW w:w="10773" w:type="dxa"/>
            <w:gridSpan w:val="2"/>
            <w:tcBorders>
              <w:top w:val="nil"/>
              <w:left w:val="double" w:sz="4" w:space="0" w:color="7F7F7F"/>
              <w:bottom w:val="nil"/>
              <w:right w:val="double" w:sz="4" w:space="0" w:color="7F7F7F"/>
            </w:tcBorders>
            <w:vAlign w:val="bottom"/>
          </w:tcPr>
          <w:p w14:paraId="1C045ACA" w14:textId="77777777" w:rsidR="00072FF9" w:rsidRPr="00996E10" w:rsidRDefault="00072FF9" w:rsidP="00473158">
            <w:pPr>
              <w:tabs>
                <w:tab w:val="right" w:leader="dot" w:pos="10490"/>
              </w:tabs>
              <w:ind w:left="-284" w:firstLine="284"/>
              <w:rPr>
                <w:sz w:val="20"/>
                <w:szCs w:val="20"/>
              </w:rPr>
            </w:pPr>
            <w:r w:rsidRPr="00996E10">
              <w:rPr>
                <w:sz w:val="20"/>
                <w:szCs w:val="20"/>
              </w:rPr>
              <w:t>Наименование органа, выдавшего документ</w:t>
            </w:r>
            <w:r w:rsidRPr="00996E10">
              <w:rPr>
                <w:sz w:val="20"/>
                <w:szCs w:val="20"/>
              </w:rPr>
              <w:tab/>
            </w:r>
          </w:p>
        </w:tc>
      </w:tr>
      <w:tr w:rsidR="00072FF9" w:rsidRPr="00996E10" w14:paraId="04DBA64A" w14:textId="77777777" w:rsidTr="00BF7ECB">
        <w:trPr>
          <w:trHeight w:val="256"/>
        </w:trPr>
        <w:tc>
          <w:tcPr>
            <w:tcW w:w="10773" w:type="dxa"/>
            <w:gridSpan w:val="2"/>
            <w:tcBorders>
              <w:top w:val="nil"/>
              <w:left w:val="double" w:sz="4" w:space="0" w:color="7F7F7F"/>
              <w:bottom w:val="nil"/>
              <w:right w:val="double" w:sz="4" w:space="0" w:color="7F7F7F"/>
            </w:tcBorders>
            <w:vAlign w:val="bottom"/>
          </w:tcPr>
          <w:p w14:paraId="35D592D6" w14:textId="77777777" w:rsidR="00072FF9" w:rsidRPr="00996E10" w:rsidRDefault="00072FF9" w:rsidP="00473158">
            <w:pPr>
              <w:tabs>
                <w:tab w:val="right" w:leader="dot" w:pos="10490"/>
              </w:tabs>
              <w:ind w:left="-284" w:firstLine="284"/>
              <w:rPr>
                <w:sz w:val="20"/>
                <w:szCs w:val="20"/>
              </w:rPr>
            </w:pPr>
            <w:r>
              <w:rPr>
                <w:sz w:val="20"/>
                <w:szCs w:val="20"/>
              </w:rPr>
              <w:t>Адрес места регистрации</w:t>
            </w:r>
            <w:r w:rsidRPr="00996E10">
              <w:rPr>
                <w:sz w:val="20"/>
                <w:szCs w:val="20"/>
              </w:rPr>
              <w:tab/>
            </w:r>
          </w:p>
          <w:p w14:paraId="5D6EF5E1" w14:textId="77777777" w:rsidR="00072FF9" w:rsidRPr="00996E10" w:rsidRDefault="00072FF9" w:rsidP="00473158">
            <w:pPr>
              <w:tabs>
                <w:tab w:val="right" w:leader="dot" w:pos="10274"/>
              </w:tabs>
              <w:ind w:left="-284" w:firstLine="284"/>
              <w:rPr>
                <w:sz w:val="20"/>
                <w:szCs w:val="20"/>
              </w:rPr>
            </w:pPr>
          </w:p>
        </w:tc>
      </w:tr>
      <w:tr w:rsidR="00072FF9" w:rsidRPr="00996E10" w14:paraId="1C5D1DD2" w14:textId="77777777" w:rsidTr="00BF7ECB">
        <w:tblPrEx>
          <w:tblBorders>
            <w:insideH w:val="single" w:sz="4" w:space="0" w:color="auto"/>
            <w:insideV w:val="single" w:sz="4" w:space="0" w:color="auto"/>
          </w:tblBorders>
        </w:tblPrEx>
        <w:trPr>
          <w:trHeight w:val="385"/>
        </w:trPr>
        <w:tc>
          <w:tcPr>
            <w:tcW w:w="4253" w:type="dxa"/>
            <w:tcBorders>
              <w:top w:val="nil"/>
              <w:left w:val="double" w:sz="4" w:space="0" w:color="7F7F7F"/>
              <w:bottom w:val="nil"/>
              <w:right w:val="nil"/>
            </w:tcBorders>
          </w:tcPr>
          <w:p w14:paraId="7987076C" w14:textId="77777777" w:rsidR="00072FF9" w:rsidRPr="00996E10" w:rsidRDefault="00072FF9" w:rsidP="00473158">
            <w:pPr>
              <w:tabs>
                <w:tab w:val="right" w:leader="dot" w:pos="5783"/>
              </w:tabs>
              <w:ind w:left="-284" w:firstLine="284"/>
              <w:rPr>
                <w:sz w:val="20"/>
                <w:szCs w:val="20"/>
              </w:rPr>
            </w:pPr>
            <w:r w:rsidRPr="00996E10">
              <w:rPr>
                <w:sz w:val="20"/>
                <w:szCs w:val="20"/>
              </w:rPr>
              <w:t>Доверенность №</w:t>
            </w:r>
            <w:r w:rsidRPr="00996E10">
              <w:rPr>
                <w:sz w:val="20"/>
                <w:szCs w:val="20"/>
              </w:rPr>
              <w:tab/>
            </w:r>
          </w:p>
        </w:tc>
        <w:tc>
          <w:tcPr>
            <w:tcW w:w="6520" w:type="dxa"/>
            <w:tcBorders>
              <w:top w:val="nil"/>
              <w:left w:val="nil"/>
              <w:bottom w:val="nil"/>
              <w:right w:val="double" w:sz="4" w:space="0" w:color="7F7F7F"/>
            </w:tcBorders>
          </w:tcPr>
          <w:p w14:paraId="4C34B052" w14:textId="77777777" w:rsidR="00072FF9" w:rsidRPr="00996E10" w:rsidRDefault="00072FF9" w:rsidP="00473158">
            <w:pPr>
              <w:tabs>
                <w:tab w:val="right" w:leader="dot" w:pos="4253"/>
              </w:tabs>
              <w:ind w:left="-284" w:firstLine="284"/>
              <w:rPr>
                <w:sz w:val="20"/>
                <w:szCs w:val="20"/>
              </w:rPr>
            </w:pPr>
            <w:r>
              <w:rPr>
                <w:sz w:val="20"/>
                <w:szCs w:val="20"/>
              </w:rPr>
              <w:t xml:space="preserve">      </w:t>
            </w:r>
            <w:r w:rsidRPr="00996E10">
              <w:rPr>
                <w:sz w:val="20"/>
                <w:szCs w:val="20"/>
              </w:rPr>
              <w:t>Дата выдачи …...………………….</w:t>
            </w:r>
          </w:p>
        </w:tc>
      </w:tr>
      <w:tr w:rsidR="00072FF9" w:rsidRPr="006B0577" w14:paraId="31EE146A" w14:textId="77777777" w:rsidTr="00BF7ECB">
        <w:trPr>
          <w:trHeight w:val="45"/>
        </w:trPr>
        <w:tc>
          <w:tcPr>
            <w:tcW w:w="10773" w:type="dxa"/>
            <w:gridSpan w:val="2"/>
            <w:tcBorders>
              <w:top w:val="nil"/>
              <w:left w:val="double" w:sz="4" w:space="0" w:color="7F7F7F"/>
              <w:bottom w:val="double" w:sz="4" w:space="0" w:color="7F7F7F"/>
              <w:right w:val="double" w:sz="4" w:space="0" w:color="7F7F7F"/>
            </w:tcBorders>
            <w:vAlign w:val="bottom"/>
          </w:tcPr>
          <w:p w14:paraId="3B4DC793" w14:textId="77777777" w:rsidR="00072FF9" w:rsidRPr="006B0577" w:rsidRDefault="00072FF9" w:rsidP="00473158">
            <w:pPr>
              <w:tabs>
                <w:tab w:val="right" w:leader="dot" w:pos="10490"/>
              </w:tabs>
              <w:ind w:left="-284" w:firstLine="284"/>
              <w:rPr>
                <w:sz w:val="10"/>
              </w:rPr>
            </w:pPr>
          </w:p>
        </w:tc>
      </w:tr>
    </w:tbl>
    <w:p w14:paraId="15920153" w14:textId="77777777" w:rsidR="00072FF9" w:rsidRDefault="00072FF9" w:rsidP="00072FF9">
      <w:pPr>
        <w:spacing w:after="60"/>
        <w:ind w:left="-284" w:firstLine="284"/>
        <w:rPr>
          <w:sz w:val="20"/>
        </w:rPr>
      </w:pPr>
    </w:p>
    <w:p w14:paraId="1D498653" w14:textId="77777777" w:rsidR="00072FF9" w:rsidRPr="00A102BD" w:rsidRDefault="00072FF9" w:rsidP="00072FF9">
      <w:pPr>
        <w:spacing w:after="60"/>
        <w:ind w:left="-284" w:firstLine="284"/>
        <w:rPr>
          <w:sz w:val="20"/>
          <w:szCs w:val="20"/>
        </w:rPr>
      </w:pPr>
      <w:r w:rsidRPr="006C14C8">
        <w:rPr>
          <w:sz w:val="20"/>
          <w:szCs w:val="20"/>
        </w:rPr>
        <w:t>В соответствии с Федеральным законом от 27.07.2006 г. №152-ФЗ «О персональных данных» (далее – Закон</w:t>
      </w:r>
      <w:r w:rsidRPr="00A102BD">
        <w:rPr>
          <w:sz w:val="20"/>
          <w:szCs w:val="20"/>
        </w:rPr>
        <w:t> </w:t>
      </w:r>
      <w:r w:rsidRPr="006C14C8">
        <w:rPr>
          <w:sz w:val="20"/>
          <w:szCs w:val="20"/>
        </w:rPr>
        <w:t>152</w:t>
      </w:r>
      <w:r w:rsidRPr="00A102BD">
        <w:rPr>
          <w:sz w:val="20"/>
          <w:szCs w:val="20"/>
        </w:rPr>
        <w:t> </w:t>
      </w:r>
      <w:r w:rsidRPr="006C14C8">
        <w:rPr>
          <w:sz w:val="20"/>
          <w:szCs w:val="20"/>
        </w:rPr>
        <w:t>-</w:t>
      </w:r>
      <w:r w:rsidRPr="00A102BD">
        <w:rPr>
          <w:sz w:val="20"/>
          <w:szCs w:val="20"/>
        </w:rPr>
        <w:t> </w:t>
      </w:r>
      <w:r w:rsidRPr="006C14C8">
        <w:rPr>
          <w:sz w:val="20"/>
          <w:szCs w:val="20"/>
        </w:rPr>
        <w:t>ФЗ), подтверждает свое согласие на передачу и обработку персональных данных в целях прохождения процедур, необходимых для подачи документов Уполномоченным представи</w:t>
      </w:r>
      <w:r>
        <w:rPr>
          <w:sz w:val="20"/>
          <w:szCs w:val="20"/>
        </w:rPr>
        <w:t xml:space="preserve">телем от имени Пользователя ЛКЭ </w:t>
      </w:r>
      <w:r w:rsidRPr="006C14C8">
        <w:rPr>
          <w:sz w:val="20"/>
          <w:szCs w:val="20"/>
        </w:rPr>
        <w:t xml:space="preserve">в соответствии с </w:t>
      </w:r>
      <w:r w:rsidRPr="00A102BD">
        <w:rPr>
          <w:sz w:val="20"/>
          <w:szCs w:val="20"/>
        </w:rPr>
        <w:t>Регламентом по предоставлению доступа к использованию электронного сервиса «Личный кабинет акционера/эмитента» и Правилами по предоставлению доступа к использованию электронного сервиса «личный кабинет эмитента»</w:t>
      </w:r>
      <w:r>
        <w:rPr>
          <w:sz w:val="20"/>
          <w:szCs w:val="20"/>
        </w:rPr>
        <w:t>.</w:t>
      </w:r>
    </w:p>
    <w:p w14:paraId="28B2E855" w14:textId="0A6081A2" w:rsidR="00072FF9" w:rsidRPr="006C14C8" w:rsidRDefault="00072FF9" w:rsidP="00072FF9">
      <w:pPr>
        <w:spacing w:after="60"/>
        <w:ind w:left="-284" w:firstLine="284"/>
        <w:rPr>
          <w:sz w:val="20"/>
          <w:szCs w:val="20"/>
        </w:rPr>
      </w:pPr>
      <w:r w:rsidRPr="006C14C8">
        <w:rPr>
          <w:sz w:val="20"/>
          <w:szCs w:val="20"/>
        </w:rPr>
        <w:t xml:space="preserve">Настоящее согласие получает ООО «Реестр-РН», зарегистрированный по адресу: 109028, г. Москва, </w:t>
      </w:r>
      <w:r w:rsidR="00EC00A9" w:rsidRPr="006C14C8">
        <w:rPr>
          <w:sz w:val="20"/>
          <w:szCs w:val="20"/>
        </w:rPr>
        <w:t>пер.</w:t>
      </w:r>
      <w:r w:rsidR="00EC00A9">
        <w:rPr>
          <w:sz w:val="20"/>
          <w:szCs w:val="20"/>
        </w:rPr>
        <w:t xml:space="preserve"> </w:t>
      </w:r>
      <w:r w:rsidR="00EE7B9F">
        <w:rPr>
          <w:sz w:val="20"/>
          <w:szCs w:val="20"/>
        </w:rPr>
        <w:t>Хохло</w:t>
      </w:r>
      <w:r w:rsidR="00EE7B9F" w:rsidRPr="006C14C8">
        <w:rPr>
          <w:sz w:val="20"/>
          <w:szCs w:val="20"/>
        </w:rPr>
        <w:t>вский</w:t>
      </w:r>
      <w:r w:rsidRPr="006C14C8">
        <w:rPr>
          <w:sz w:val="20"/>
          <w:szCs w:val="20"/>
        </w:rPr>
        <w:t>, д</w:t>
      </w:r>
      <w:r w:rsidR="00EC00A9">
        <w:rPr>
          <w:sz w:val="20"/>
          <w:szCs w:val="20"/>
        </w:rPr>
        <w:t>. </w:t>
      </w:r>
      <w:r w:rsidR="00EE7B9F">
        <w:rPr>
          <w:sz w:val="20"/>
          <w:szCs w:val="20"/>
        </w:rPr>
        <w:t>13</w:t>
      </w:r>
      <w:r w:rsidRPr="006C14C8">
        <w:rPr>
          <w:sz w:val="20"/>
          <w:szCs w:val="20"/>
        </w:rPr>
        <w:t>, стр.</w:t>
      </w:r>
      <w:r w:rsidR="00EE7B9F">
        <w:rPr>
          <w:sz w:val="20"/>
          <w:szCs w:val="20"/>
        </w:rPr>
        <w:t>1</w:t>
      </w:r>
      <w:r w:rsidR="00EC00A9">
        <w:rPr>
          <w:sz w:val="20"/>
          <w:szCs w:val="20"/>
        </w:rPr>
        <w:t>.</w:t>
      </w:r>
    </w:p>
    <w:p w14:paraId="7287D7F9" w14:textId="77777777" w:rsidR="00072FF9" w:rsidRPr="006C14C8" w:rsidRDefault="00072FF9" w:rsidP="00072FF9">
      <w:pPr>
        <w:spacing w:after="60"/>
        <w:ind w:left="-284" w:firstLine="284"/>
        <w:rPr>
          <w:sz w:val="20"/>
          <w:szCs w:val="20"/>
        </w:rPr>
      </w:pPr>
      <w:r w:rsidRPr="006C14C8">
        <w:rPr>
          <w:sz w:val="20"/>
          <w:szCs w:val="20"/>
        </w:rPr>
        <w:t>Настоящее согласие дано в отношении всех сведений, указанных в передаваемых мною в адрес ООО «Реестр-РН» документах, в том числе: фамилия, имя, отчество, паспортные данные; собственноручная подпись и иные персональные данные, упомянутые в любом заполняемом в вышеуказанных целях документе.</w:t>
      </w:r>
    </w:p>
    <w:p w14:paraId="60755627" w14:textId="77777777" w:rsidR="00072FF9" w:rsidRPr="006C14C8" w:rsidRDefault="00072FF9" w:rsidP="00072FF9">
      <w:pPr>
        <w:spacing w:after="60"/>
        <w:ind w:left="-284" w:firstLine="284"/>
        <w:rPr>
          <w:sz w:val="20"/>
          <w:szCs w:val="20"/>
        </w:rPr>
      </w:pPr>
      <w:r w:rsidRPr="006C14C8">
        <w:rPr>
          <w:sz w:val="20"/>
          <w:szCs w:val="20"/>
        </w:rPr>
        <w:t xml:space="preserve">Перечень действий с персональными данными, в отношении которых дано согласие </w:t>
      </w:r>
      <w:r>
        <w:rPr>
          <w:sz w:val="20"/>
          <w:szCs w:val="20"/>
        </w:rPr>
        <w:t xml:space="preserve">включает </w:t>
      </w:r>
      <w:r w:rsidRPr="006C14C8">
        <w:rPr>
          <w:sz w:val="20"/>
          <w:szCs w:val="20"/>
        </w:rPr>
        <w:t xml:space="preserve">автоматизированную и </w:t>
      </w:r>
      <w:r>
        <w:rPr>
          <w:sz w:val="20"/>
          <w:szCs w:val="20"/>
        </w:rPr>
        <w:t xml:space="preserve">неавтоматизированную обработку </w:t>
      </w:r>
      <w:r w:rsidRPr="006C14C8">
        <w:rPr>
          <w:sz w:val="20"/>
          <w:szCs w:val="20"/>
        </w:rPr>
        <w:t>персональных данных для совершения ООО «Реестр-РН»</w:t>
      </w:r>
      <w:r>
        <w:rPr>
          <w:sz w:val="20"/>
          <w:szCs w:val="20"/>
        </w:rPr>
        <w:t xml:space="preserve"> </w:t>
      </w:r>
      <w:r w:rsidRPr="006C14C8">
        <w:rPr>
          <w:sz w:val="20"/>
          <w:szCs w:val="20"/>
        </w:rPr>
        <w:t xml:space="preserve">следующих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Pr>
          <w:sz w:val="20"/>
          <w:szCs w:val="20"/>
        </w:rPr>
        <w:t>уничтожение персональных данных</w:t>
      </w:r>
      <w:r w:rsidRPr="006C14C8">
        <w:rPr>
          <w:sz w:val="20"/>
          <w:szCs w:val="20"/>
        </w:rPr>
        <w:t>, при этом общее описание вышеуказанных способов обработки данных приведено в Законе</w:t>
      </w:r>
      <w:r w:rsidRPr="00A102BD">
        <w:rPr>
          <w:sz w:val="20"/>
          <w:szCs w:val="20"/>
        </w:rPr>
        <w:t> </w:t>
      </w:r>
      <w:r w:rsidRPr="006C14C8">
        <w:rPr>
          <w:sz w:val="20"/>
          <w:szCs w:val="20"/>
        </w:rPr>
        <w:t>152</w:t>
      </w:r>
      <w:r w:rsidRPr="00A102BD">
        <w:rPr>
          <w:sz w:val="20"/>
          <w:szCs w:val="20"/>
        </w:rPr>
        <w:t> </w:t>
      </w:r>
      <w:r w:rsidRPr="006C14C8">
        <w:rPr>
          <w:sz w:val="20"/>
          <w:szCs w:val="20"/>
        </w:rPr>
        <w:t>-</w:t>
      </w:r>
      <w:r w:rsidRPr="00A102BD">
        <w:rPr>
          <w:sz w:val="20"/>
          <w:szCs w:val="20"/>
        </w:rPr>
        <w:t> </w:t>
      </w:r>
      <w:r w:rsidRPr="006C14C8">
        <w:rPr>
          <w:sz w:val="20"/>
          <w:szCs w:val="20"/>
        </w:rPr>
        <w:t>ФЗ, а также на передачу такой информации третьим лицам, в случаях, установленных действующим законодательством</w:t>
      </w:r>
      <w:r>
        <w:rPr>
          <w:sz w:val="20"/>
          <w:szCs w:val="20"/>
        </w:rPr>
        <w:t>.</w:t>
      </w:r>
    </w:p>
    <w:p w14:paraId="10770930" w14:textId="77777777" w:rsidR="00072FF9" w:rsidRPr="006C14C8" w:rsidRDefault="00072FF9" w:rsidP="00072FF9">
      <w:pPr>
        <w:spacing w:after="60"/>
        <w:ind w:left="-284" w:firstLine="284"/>
        <w:rPr>
          <w:sz w:val="20"/>
          <w:szCs w:val="20"/>
        </w:rPr>
      </w:pPr>
      <w:r w:rsidRPr="006C14C8">
        <w:rPr>
          <w:sz w:val="20"/>
          <w:szCs w:val="20"/>
        </w:rPr>
        <w:t xml:space="preserve">Срок действия данного согласия не ограничен. Согласие может быть отозвано в любой момент по моему письменному заявлению, после его передачи в ООО «Реестр-РН». </w:t>
      </w:r>
    </w:p>
    <w:p w14:paraId="41A822F2" w14:textId="77777777" w:rsidR="00072FF9" w:rsidRPr="00A102BD" w:rsidRDefault="00072FF9" w:rsidP="00072FF9">
      <w:pPr>
        <w:spacing w:after="60"/>
        <w:ind w:left="-284" w:firstLine="284"/>
        <w:rPr>
          <w:sz w:val="20"/>
          <w:szCs w:val="20"/>
        </w:rPr>
      </w:pPr>
    </w:p>
    <w:p w14:paraId="6A5173B4" w14:textId="77777777" w:rsidR="00072FF9" w:rsidRDefault="00072FF9" w:rsidP="00072FF9">
      <w:pPr>
        <w:spacing w:after="60"/>
        <w:ind w:left="-284" w:firstLine="284"/>
        <w:rPr>
          <w:sz w:val="20"/>
        </w:rPr>
      </w:pPr>
    </w:p>
    <w:p w14:paraId="51D0BFC5" w14:textId="77777777" w:rsidR="00072FF9" w:rsidRPr="00180842" w:rsidRDefault="00072FF9" w:rsidP="00072FF9">
      <w:pPr>
        <w:spacing w:after="60"/>
        <w:ind w:left="-284" w:firstLine="284"/>
        <w:rPr>
          <w:sz w:val="20"/>
        </w:rPr>
      </w:pPr>
    </w:p>
    <w:p w14:paraId="5059BA50" w14:textId="77777777" w:rsidR="00072FF9" w:rsidRPr="00203244" w:rsidRDefault="00072FF9" w:rsidP="00072FF9">
      <w:pPr>
        <w:ind w:left="-284" w:firstLine="284"/>
      </w:pPr>
      <w:r w:rsidRPr="00203244">
        <w:t>«___» ______________ 20</w:t>
      </w:r>
      <w:r>
        <w:t>__</w:t>
      </w:r>
      <w:r w:rsidRPr="00203244">
        <w:t>_ г.</w:t>
      </w:r>
      <w:r>
        <w:t xml:space="preserve">                     </w:t>
      </w:r>
      <w:r w:rsidRPr="00203244">
        <w:t xml:space="preserve"> _________________ (________</w:t>
      </w:r>
      <w:r>
        <w:t>_________________</w:t>
      </w:r>
      <w:r w:rsidRPr="00203244">
        <w:t>_)</w:t>
      </w:r>
    </w:p>
    <w:p w14:paraId="1D4D6F6C" w14:textId="77777777" w:rsidR="00072FF9" w:rsidRPr="00203244" w:rsidRDefault="00072FF9" w:rsidP="00072FF9">
      <w:pPr>
        <w:ind w:left="-284" w:firstLine="284"/>
        <w:rPr>
          <w:i/>
          <w:sz w:val="20"/>
          <w:szCs w:val="20"/>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sz w:val="20"/>
          <w:szCs w:val="20"/>
          <w:vertAlign w:val="superscript"/>
        </w:rPr>
        <w:t xml:space="preserve">                                                                                         (подпись) </w:t>
      </w:r>
      <w:r w:rsidRPr="00203244">
        <w:rPr>
          <w:i/>
          <w:sz w:val="20"/>
          <w:szCs w:val="20"/>
          <w:vertAlign w:val="superscript"/>
        </w:rPr>
        <w:tab/>
      </w:r>
      <w:r w:rsidRPr="00203244">
        <w:rPr>
          <w:i/>
          <w:sz w:val="20"/>
          <w:szCs w:val="20"/>
          <w:vertAlign w:val="superscript"/>
        </w:rPr>
        <w:tab/>
      </w:r>
      <w:r>
        <w:rPr>
          <w:i/>
          <w:sz w:val="20"/>
          <w:szCs w:val="20"/>
          <w:vertAlign w:val="superscript"/>
        </w:rPr>
        <w:t xml:space="preserve">                           </w:t>
      </w:r>
      <w:r w:rsidRPr="00203244">
        <w:rPr>
          <w:i/>
          <w:sz w:val="20"/>
          <w:szCs w:val="20"/>
          <w:vertAlign w:val="superscript"/>
        </w:rPr>
        <w:t>ФИО</w:t>
      </w:r>
    </w:p>
    <w:p w14:paraId="3EB84C57" w14:textId="77777777" w:rsidR="00913578" w:rsidRDefault="00913578" w:rsidP="00913578">
      <w:pPr>
        <w:tabs>
          <w:tab w:val="left" w:pos="1635"/>
        </w:tabs>
        <w:rPr>
          <w:sz w:val="2"/>
          <w:szCs w:val="2"/>
        </w:rPr>
      </w:pPr>
      <w:r>
        <w:rPr>
          <w:sz w:val="2"/>
          <w:szCs w:val="2"/>
        </w:rPr>
        <w:tab/>
      </w:r>
    </w:p>
    <w:p w14:paraId="3F5571BC" w14:textId="77777777" w:rsidR="00913578" w:rsidRDefault="00913578" w:rsidP="00913578">
      <w:pPr>
        <w:rPr>
          <w:sz w:val="2"/>
          <w:szCs w:val="2"/>
        </w:rPr>
      </w:pPr>
    </w:p>
    <w:p w14:paraId="4BF901C1" w14:textId="77777777" w:rsidR="00913578" w:rsidRDefault="00072FF9" w:rsidP="00072FF9">
      <w:pPr>
        <w:tabs>
          <w:tab w:val="left" w:pos="1920"/>
        </w:tabs>
        <w:rPr>
          <w:sz w:val="2"/>
          <w:szCs w:val="2"/>
        </w:rPr>
      </w:pPr>
      <w:r>
        <w:rPr>
          <w:sz w:val="2"/>
          <w:szCs w:val="2"/>
        </w:rPr>
        <w:tab/>
      </w:r>
    </w:p>
    <w:p w14:paraId="2AC51564" w14:textId="77777777" w:rsidR="00913578" w:rsidRDefault="00913578" w:rsidP="00913578">
      <w:pPr>
        <w:rPr>
          <w:sz w:val="2"/>
          <w:szCs w:val="2"/>
        </w:rPr>
      </w:pPr>
    </w:p>
    <w:p w14:paraId="65D273B8" w14:textId="77777777" w:rsidR="00913578" w:rsidRDefault="00913578" w:rsidP="00913578">
      <w:pPr>
        <w:rPr>
          <w:sz w:val="2"/>
          <w:szCs w:val="2"/>
        </w:rPr>
      </w:pPr>
    </w:p>
    <w:sectPr w:rsidR="00913578" w:rsidSect="00BF7ECB">
      <w:footerReference w:type="default" r:id="rId20"/>
      <w:pgSz w:w="11906" w:h="16838"/>
      <w:pgMar w:top="993" w:right="720" w:bottom="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01E82" w14:textId="77777777" w:rsidR="00663AB5" w:rsidRDefault="00663AB5" w:rsidP="00953993">
      <w:pPr>
        <w:spacing w:after="0" w:line="240" w:lineRule="auto"/>
      </w:pPr>
      <w:r>
        <w:separator/>
      </w:r>
    </w:p>
  </w:endnote>
  <w:endnote w:type="continuationSeparator" w:id="0">
    <w:p w14:paraId="6F0278C2" w14:textId="77777777" w:rsidR="00663AB5" w:rsidRDefault="00663AB5" w:rsidP="009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80967"/>
      <w:docPartObj>
        <w:docPartGallery w:val="Page Numbers (Bottom of Page)"/>
        <w:docPartUnique/>
      </w:docPartObj>
    </w:sdtPr>
    <w:sdtEndPr/>
    <w:sdtContent>
      <w:p w14:paraId="3BE5C40F" w14:textId="77777777" w:rsidR="003D4014" w:rsidRDefault="003D4014">
        <w:pPr>
          <w:pStyle w:val="af0"/>
          <w:jc w:val="right"/>
        </w:pPr>
        <w:r>
          <w:fldChar w:fldCharType="begin"/>
        </w:r>
        <w:r>
          <w:instrText>PAGE   \* MERGEFORMAT</w:instrText>
        </w:r>
        <w:r>
          <w:fldChar w:fldCharType="separate"/>
        </w:r>
        <w:r w:rsidR="00150806">
          <w:rPr>
            <w:noProof/>
          </w:rPr>
          <w:t>18</w:t>
        </w:r>
        <w:r>
          <w:fldChar w:fldCharType="end"/>
        </w:r>
      </w:p>
    </w:sdtContent>
  </w:sdt>
  <w:p w14:paraId="789F48B7" w14:textId="77777777" w:rsidR="003D4014" w:rsidRDefault="003D4014" w:rsidP="006226D7">
    <w:pPr>
      <w:pStyle w:val="af0"/>
      <w:tabs>
        <w:tab w:val="left" w:pos="888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AADF" w14:textId="77777777" w:rsidR="00663AB5" w:rsidRDefault="00663AB5" w:rsidP="00953993">
      <w:pPr>
        <w:spacing w:after="0" w:line="240" w:lineRule="auto"/>
      </w:pPr>
      <w:r>
        <w:separator/>
      </w:r>
    </w:p>
  </w:footnote>
  <w:footnote w:type="continuationSeparator" w:id="0">
    <w:p w14:paraId="613E760B" w14:textId="77777777" w:rsidR="00663AB5" w:rsidRDefault="00663AB5" w:rsidP="00953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F4D"/>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7A464C"/>
    <w:multiLevelType w:val="multilevel"/>
    <w:tmpl w:val="BDCA9C7C"/>
    <w:lvl w:ilvl="0">
      <w:start w:val="1"/>
      <w:numFmt w:val="decimal"/>
      <w:lvlText w:val="%1."/>
      <w:lvlJc w:val="left"/>
      <w:pPr>
        <w:ind w:left="4613" w:hanging="360"/>
      </w:pPr>
    </w:lvl>
    <w:lvl w:ilvl="1">
      <w:start w:val="1"/>
      <w:numFmt w:val="decimal"/>
      <w:isLgl/>
      <w:lvlText w:val="%1.%2."/>
      <w:lvlJc w:val="left"/>
      <w:pPr>
        <w:ind w:left="4613" w:hanging="360"/>
      </w:pPr>
    </w:lvl>
    <w:lvl w:ilvl="2">
      <w:start w:val="1"/>
      <w:numFmt w:val="decimal"/>
      <w:isLgl/>
      <w:lvlText w:val="%1.%2.%3."/>
      <w:lvlJc w:val="left"/>
      <w:pPr>
        <w:ind w:left="4973" w:hanging="720"/>
      </w:pPr>
    </w:lvl>
    <w:lvl w:ilvl="3">
      <w:start w:val="1"/>
      <w:numFmt w:val="decimal"/>
      <w:isLgl/>
      <w:lvlText w:val="%1.%2.%3.%4."/>
      <w:lvlJc w:val="left"/>
      <w:pPr>
        <w:ind w:left="4973" w:hanging="720"/>
      </w:pPr>
    </w:lvl>
    <w:lvl w:ilvl="4">
      <w:start w:val="1"/>
      <w:numFmt w:val="decimal"/>
      <w:isLgl/>
      <w:lvlText w:val="%1.%2.%3.%4.%5."/>
      <w:lvlJc w:val="left"/>
      <w:pPr>
        <w:ind w:left="5333" w:hanging="1080"/>
      </w:pPr>
    </w:lvl>
    <w:lvl w:ilvl="5">
      <w:start w:val="1"/>
      <w:numFmt w:val="decimal"/>
      <w:isLgl/>
      <w:lvlText w:val="%1.%2.%3.%4.%5.%6."/>
      <w:lvlJc w:val="left"/>
      <w:pPr>
        <w:ind w:left="5333" w:hanging="1080"/>
      </w:pPr>
    </w:lvl>
    <w:lvl w:ilvl="6">
      <w:start w:val="1"/>
      <w:numFmt w:val="decimal"/>
      <w:isLgl/>
      <w:lvlText w:val="%1.%2.%3.%4.%5.%6.%7."/>
      <w:lvlJc w:val="left"/>
      <w:pPr>
        <w:ind w:left="5693" w:hanging="1440"/>
      </w:pPr>
    </w:lvl>
    <w:lvl w:ilvl="7">
      <w:start w:val="1"/>
      <w:numFmt w:val="decimal"/>
      <w:isLgl/>
      <w:lvlText w:val="%1.%2.%3.%4.%5.%6.%7.%8."/>
      <w:lvlJc w:val="left"/>
      <w:pPr>
        <w:ind w:left="5693" w:hanging="1440"/>
      </w:pPr>
    </w:lvl>
    <w:lvl w:ilvl="8">
      <w:start w:val="1"/>
      <w:numFmt w:val="decimal"/>
      <w:isLgl/>
      <w:lvlText w:val="%1.%2.%3.%4.%5.%6.%7.%8.%9."/>
      <w:lvlJc w:val="left"/>
      <w:pPr>
        <w:ind w:left="6053" w:hanging="1800"/>
      </w:pPr>
    </w:lvl>
  </w:abstractNum>
  <w:abstractNum w:abstractNumId="2" w15:restartNumberingAfterBreak="0">
    <w:nsid w:val="09D44460"/>
    <w:multiLevelType w:val="multilevel"/>
    <w:tmpl w:val="B482544E"/>
    <w:lvl w:ilvl="0">
      <w:start w:val="6"/>
      <w:numFmt w:val="decimal"/>
      <w:lvlText w:val="%1"/>
      <w:lvlJc w:val="left"/>
      <w:pPr>
        <w:ind w:left="480" w:hanging="480"/>
      </w:pPr>
      <w:rPr>
        <w:rFonts w:hint="default"/>
      </w:rPr>
    </w:lvl>
    <w:lvl w:ilvl="1">
      <w:start w:val="4"/>
      <w:numFmt w:val="decimal"/>
      <w:lvlText w:val="%1.%2"/>
      <w:lvlJc w:val="left"/>
      <w:pPr>
        <w:ind w:left="1545" w:hanging="480"/>
      </w:pPr>
      <w:rPr>
        <w:rFonts w:hint="default"/>
      </w:rPr>
    </w:lvl>
    <w:lvl w:ilvl="2">
      <w:start w:val="3"/>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3" w15:restartNumberingAfterBreak="0">
    <w:nsid w:val="0CC75EF0"/>
    <w:multiLevelType w:val="multilevel"/>
    <w:tmpl w:val="CCFC9A56"/>
    <w:lvl w:ilvl="0">
      <w:numFmt w:val="bullet"/>
      <w:lvlText w:val="•"/>
      <w:lvlJc w:val="left"/>
      <w:pPr>
        <w:ind w:left="928" w:hanging="360"/>
      </w:pPr>
      <w:rPr>
        <w:rFonts w:ascii="Times New Roman" w:eastAsia="Calibri" w:hAnsi="Times New Roman" w:cs="Times New Roman" w:hint="default"/>
        <w:b/>
        <w:sz w:val="32"/>
        <w:szCs w:val="32"/>
      </w:rPr>
    </w:lvl>
    <w:lvl w:ilvl="1">
      <w:start w:val="1"/>
      <w:numFmt w:val="decimal"/>
      <w:isLgl/>
      <w:lvlText w:val="%1.%2."/>
      <w:lvlJc w:val="left"/>
      <w:pPr>
        <w:ind w:left="1637" w:hanging="360"/>
      </w:pPr>
      <w:rPr>
        <w:rFonts w:hint="default"/>
        <w:b/>
        <w:sz w:val="24"/>
        <w:szCs w:val="24"/>
      </w:rPr>
    </w:lvl>
    <w:lvl w:ilvl="2">
      <w:start w:val="1"/>
      <w:numFmt w:val="decimal"/>
      <w:isLgl/>
      <w:lvlText w:val="%1.%2.%3."/>
      <w:lvlJc w:val="left"/>
      <w:pPr>
        <w:ind w:left="1713"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40CEB"/>
    <w:multiLevelType w:val="hybridMultilevel"/>
    <w:tmpl w:val="95A2051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127A00F9"/>
    <w:multiLevelType w:val="multilevel"/>
    <w:tmpl w:val="AA56263E"/>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88" w:hanging="504"/>
      </w:p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4137E"/>
    <w:multiLevelType w:val="hybridMultilevel"/>
    <w:tmpl w:val="5A107498"/>
    <w:lvl w:ilvl="0" w:tplc="CA20E72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6BA1CF6"/>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8E3AA2"/>
    <w:multiLevelType w:val="multilevel"/>
    <w:tmpl w:val="8202FCF8"/>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994C11"/>
    <w:multiLevelType w:val="multilevel"/>
    <w:tmpl w:val="8202FCF8"/>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F94811"/>
    <w:multiLevelType w:val="hybridMultilevel"/>
    <w:tmpl w:val="02224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2F147E"/>
    <w:multiLevelType w:val="multilevel"/>
    <w:tmpl w:val="B720D8DC"/>
    <w:styleLink w:val="3"/>
    <w:lvl w:ilvl="0">
      <w:start w:val="1"/>
      <w:numFmt w:val="decimal"/>
      <w:lvlText w:val="%1."/>
      <w:lvlJc w:val="left"/>
      <w:pPr>
        <w:ind w:left="482" w:hanging="4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09" w:hanging="13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709" w:hanging="133"/>
      </w:pPr>
      <w:rPr>
        <w:rFonts w:hAnsi="Arial Unicode MS"/>
        <w:b/>
        <w:bCs/>
        <w:caps w:val="0"/>
        <w:smallCaps w:val="0"/>
        <w:strike w:val="0"/>
        <w:dstrike w:val="0"/>
        <w:color w:val="000000"/>
        <w:spacing w:val="0"/>
        <w:w w:val="100"/>
        <w:kern w:val="0"/>
        <w:position w:val="0"/>
        <w:sz w:val="20"/>
        <w:szCs w:val="2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B7937F0"/>
    <w:multiLevelType w:val="multilevel"/>
    <w:tmpl w:val="BF9EA4A4"/>
    <w:lvl w:ilvl="0">
      <w:start w:val="1"/>
      <w:numFmt w:val="decimal"/>
      <w:lvlText w:val="3.%1."/>
      <w:lvlJc w:val="left"/>
      <w:pPr>
        <w:ind w:left="432" w:hanging="432"/>
      </w:pPr>
      <w:rPr>
        <w:rFonts w:hAnsi="Arial Unicode MS" w:hint="default"/>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int="default"/>
        <w:caps w:val="0"/>
        <w:smallCaps w:val="0"/>
        <w:strike w:val="0"/>
        <w:dstrike w:val="0"/>
        <w:color w:val="000000"/>
        <w:spacing w:val="0"/>
        <w:w w:val="100"/>
        <w:kern w:val="0"/>
        <w:position w:val="0"/>
        <w:highlight w:val="none"/>
        <w:vertAlign w:val="baseline"/>
      </w:rPr>
    </w:lvl>
    <w:lvl w:ilvl="2">
      <w:start w:val="1"/>
      <w:numFmt w:val="decimal"/>
      <w:lvlText w:val="%23.2."/>
      <w:lvlJc w:val="left"/>
      <w:pPr>
        <w:ind w:left="708" w:hanging="708"/>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2.%3.%4."/>
      <w:lvlJc w:val="left"/>
      <w:pPr>
        <w:ind w:left="851" w:hanging="851"/>
      </w:pPr>
      <w:rPr>
        <w:rFonts w:hAnsi="Arial Unicode MS" w:hint="default"/>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442" w:hanging="144"/>
      </w:pPr>
      <w:rPr>
        <w:rFonts w:hAnsi="Arial Unicode MS" w:hint="default"/>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946" w:hanging="288"/>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450" w:hanging="432"/>
      </w:pPr>
      <w:rPr>
        <w:rFonts w:hAnsi="Arial Unicode MS" w:hint="default"/>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2954" w:hanging="576"/>
      </w:pPr>
      <w:rPr>
        <w:rFonts w:hAnsi="Arial Unicode MS" w:hint="default"/>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530" w:hanging="792"/>
      </w:pPr>
      <w:rPr>
        <w:rFonts w:hAnsi="Arial Unicode MS" w:hint="default"/>
        <w:caps w:val="0"/>
        <w:smallCaps w:val="0"/>
        <w:strike w:val="0"/>
        <w:dstrike w:val="0"/>
        <w:color w:val="000000"/>
        <w:spacing w:val="0"/>
        <w:w w:val="100"/>
        <w:kern w:val="0"/>
        <w:position w:val="0"/>
        <w:highlight w:val="none"/>
        <w:vertAlign w:val="baseline"/>
      </w:rPr>
    </w:lvl>
  </w:abstractNum>
  <w:abstractNum w:abstractNumId="13" w15:restartNumberingAfterBreak="0">
    <w:nsid w:val="1BEB2B47"/>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F96924"/>
    <w:multiLevelType w:val="hybridMultilevel"/>
    <w:tmpl w:val="C068F03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1F205202"/>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5F6B05"/>
    <w:multiLevelType w:val="multilevel"/>
    <w:tmpl w:val="B96016BA"/>
    <w:lvl w:ilvl="0">
      <w:start w:val="6"/>
      <w:numFmt w:val="decimal"/>
      <w:lvlText w:val="%1."/>
      <w:lvlJc w:val="left"/>
      <w:pPr>
        <w:ind w:left="482" w:hanging="482"/>
      </w:pPr>
      <w:rPr>
        <w:rFonts w:hAnsi="Arial Unicode MS" w:hint="default"/>
        <w:b/>
        <w:bCs/>
        <w:caps w:val="0"/>
        <w:smallCaps w:val="0"/>
        <w:strike w:val="0"/>
        <w:dstrike w:val="0"/>
        <w:color w:val="000000"/>
        <w:spacing w:val="0"/>
        <w:w w:val="100"/>
        <w:kern w:val="0"/>
        <w:position w:val="0"/>
        <w:vertAlign w:val="baseline"/>
      </w:rPr>
    </w:lvl>
    <w:lvl w:ilvl="1">
      <w:start w:val="1"/>
      <w:numFmt w:val="decimal"/>
      <w:suff w:val="nothing"/>
      <w:lvlText w:val="%1.%2."/>
      <w:lvlJc w:val="left"/>
      <w:pPr>
        <w:ind w:left="709" w:hanging="133"/>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709" w:hanging="133"/>
      </w:pPr>
      <w:rPr>
        <w:rFonts w:hAnsi="Arial Unicode MS" w:hint="default"/>
        <w:b/>
        <w:bCs/>
        <w:caps w:val="0"/>
        <w:smallCaps w:val="0"/>
        <w:strike w:val="0"/>
        <w:dstrike w:val="0"/>
        <w:color w:val="000000"/>
        <w:spacing w:val="0"/>
        <w:w w:val="100"/>
        <w:kern w:val="0"/>
        <w:position w:val="0"/>
        <w:sz w:val="20"/>
        <w:szCs w:val="20"/>
        <w:vertAlign w:val="baseline"/>
      </w:rPr>
    </w:lvl>
    <w:lvl w:ilvl="3">
      <w:start w:val="1"/>
      <w:numFmt w:val="decimal"/>
      <w:suff w:val="nothing"/>
      <w:lvlText w:val="%1.%2.%3.%4."/>
      <w:lvlJc w:val="left"/>
      <w:pPr>
        <w:ind w:left="1728" w:hanging="648"/>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232" w:hanging="792"/>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2736" w:hanging="936"/>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240" w:hanging="1080"/>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3744" w:hanging="1224"/>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320" w:hanging="1440"/>
      </w:pPr>
      <w:rPr>
        <w:rFonts w:hAnsi="Arial Unicode MS" w:hint="default"/>
        <w:b/>
        <w:bCs/>
        <w:caps w:val="0"/>
        <w:smallCaps w:val="0"/>
        <w:strike w:val="0"/>
        <w:dstrike w:val="0"/>
        <w:color w:val="000000"/>
        <w:spacing w:val="0"/>
        <w:w w:val="100"/>
        <w:kern w:val="0"/>
        <w:position w:val="0"/>
        <w:vertAlign w:val="baseline"/>
      </w:rPr>
    </w:lvl>
  </w:abstractNum>
  <w:abstractNum w:abstractNumId="17" w15:restartNumberingAfterBreak="0">
    <w:nsid w:val="22426871"/>
    <w:multiLevelType w:val="multilevel"/>
    <w:tmpl w:val="71E4BDC2"/>
    <w:lvl w:ilvl="0">
      <w:start w:val="7"/>
      <w:numFmt w:val="decimal"/>
      <w:lvlText w:val="%1."/>
      <w:lvlJc w:val="left"/>
      <w:pPr>
        <w:ind w:left="482" w:hanging="482"/>
      </w:pPr>
      <w:rPr>
        <w:rFonts w:hAnsi="Arial Unicode MS" w:hint="default"/>
        <w:b/>
        <w:bCs/>
        <w:caps w:val="0"/>
        <w:smallCaps w:val="0"/>
        <w:strike w:val="0"/>
        <w:dstrike w:val="0"/>
        <w:color w:val="000000"/>
        <w:spacing w:val="0"/>
        <w:w w:val="100"/>
        <w:kern w:val="0"/>
        <w:position w:val="0"/>
        <w:vertAlign w:val="baseline"/>
      </w:rPr>
    </w:lvl>
    <w:lvl w:ilvl="1">
      <w:start w:val="1"/>
      <w:numFmt w:val="decimal"/>
      <w:suff w:val="nothing"/>
      <w:lvlText w:val="%1.%2."/>
      <w:lvlJc w:val="left"/>
      <w:pPr>
        <w:ind w:left="709" w:hanging="133"/>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709" w:hanging="133"/>
      </w:pPr>
      <w:rPr>
        <w:rFonts w:hAnsi="Arial Unicode MS" w:hint="default"/>
        <w:b/>
        <w:bCs/>
        <w:caps w:val="0"/>
        <w:smallCaps w:val="0"/>
        <w:strike w:val="0"/>
        <w:dstrike w:val="0"/>
        <w:color w:val="000000"/>
        <w:spacing w:val="0"/>
        <w:w w:val="100"/>
        <w:kern w:val="0"/>
        <w:position w:val="0"/>
        <w:sz w:val="20"/>
        <w:szCs w:val="20"/>
        <w:vertAlign w:val="baseline"/>
      </w:rPr>
    </w:lvl>
    <w:lvl w:ilvl="3">
      <w:start w:val="1"/>
      <w:numFmt w:val="decimal"/>
      <w:suff w:val="nothing"/>
      <w:lvlText w:val="%1.%2.%3.%4."/>
      <w:lvlJc w:val="left"/>
      <w:pPr>
        <w:ind w:left="1728" w:hanging="648"/>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232" w:hanging="792"/>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2736" w:hanging="936"/>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240" w:hanging="1080"/>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3744" w:hanging="1224"/>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320" w:hanging="1440"/>
      </w:pPr>
      <w:rPr>
        <w:rFonts w:hAnsi="Arial Unicode MS" w:hint="default"/>
        <w:b/>
        <w:bCs/>
        <w:caps w:val="0"/>
        <w:smallCaps w:val="0"/>
        <w:strike w:val="0"/>
        <w:dstrike w:val="0"/>
        <w:color w:val="000000"/>
        <w:spacing w:val="0"/>
        <w:w w:val="100"/>
        <w:kern w:val="0"/>
        <w:position w:val="0"/>
        <w:vertAlign w:val="baseline"/>
      </w:rPr>
    </w:lvl>
  </w:abstractNum>
  <w:abstractNum w:abstractNumId="18" w15:restartNumberingAfterBreak="0">
    <w:nsid w:val="22BE0AD4"/>
    <w:multiLevelType w:val="multilevel"/>
    <w:tmpl w:val="8202FCF8"/>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3773D26"/>
    <w:multiLevelType w:val="multilevel"/>
    <w:tmpl w:val="CF3486CE"/>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23C608BF"/>
    <w:multiLevelType w:val="multilevel"/>
    <w:tmpl w:val="5DB440E4"/>
    <w:lvl w:ilvl="0">
      <w:start w:val="7"/>
      <w:numFmt w:val="decimal"/>
      <w:lvlText w:val="%1."/>
      <w:lvlJc w:val="left"/>
      <w:pPr>
        <w:ind w:left="360" w:hanging="360"/>
      </w:pPr>
      <w:rPr>
        <w:rFonts w:hint="default"/>
      </w:rPr>
    </w:lvl>
    <w:lvl w:ilvl="1">
      <w:start w:val="1"/>
      <w:numFmt w:val="decimal"/>
      <w:lvlText w:val="9.%2."/>
      <w:lvlJc w:val="left"/>
      <w:pPr>
        <w:ind w:left="1288" w:hanging="72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EA0F6C"/>
    <w:multiLevelType w:val="hybridMultilevel"/>
    <w:tmpl w:val="3828DA14"/>
    <w:lvl w:ilvl="0" w:tplc="4C107746">
      <w:start w:val="6"/>
      <w:numFmt w:val="bullet"/>
      <w:lvlText w:val=""/>
      <w:lvlJc w:val="left"/>
      <w:pPr>
        <w:ind w:left="1080" w:hanging="360"/>
      </w:pPr>
      <w:rPr>
        <w:rFonts w:ascii="Symbol" w:eastAsiaTheme="minorHAnsi"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5770A1F"/>
    <w:multiLevelType w:val="hybridMultilevel"/>
    <w:tmpl w:val="4DDED402"/>
    <w:lvl w:ilvl="0" w:tplc="C27EEA68">
      <w:start w:val="1"/>
      <w:numFmt w:val="decimal"/>
      <w:lvlText w:val="4.%1."/>
      <w:lvlJc w:val="left"/>
      <w:pPr>
        <w:ind w:left="786"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676F5A"/>
    <w:multiLevelType w:val="hybridMultilevel"/>
    <w:tmpl w:val="514E8852"/>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24" w15:restartNumberingAfterBreak="0">
    <w:nsid w:val="2BD41234"/>
    <w:multiLevelType w:val="multilevel"/>
    <w:tmpl w:val="36B637A4"/>
    <w:lvl w:ilvl="0">
      <w:start w:val="1"/>
      <w:numFmt w:val="decimal"/>
      <w:lvlText w:val="%1."/>
      <w:lvlJc w:val="left"/>
      <w:pPr>
        <w:ind w:left="360" w:hanging="360"/>
      </w:pPr>
      <w:rPr>
        <w:rFonts w:hint="default"/>
        <w:sz w:val="24"/>
      </w:rPr>
    </w:lvl>
    <w:lvl w:ilvl="1">
      <w:start w:val="4"/>
      <w:numFmt w:val="decimal"/>
      <w:lvlText w:val="%1.%2."/>
      <w:lvlJc w:val="left"/>
      <w:pPr>
        <w:ind w:left="1425" w:hanging="720"/>
      </w:pPr>
      <w:rPr>
        <w:rFonts w:hint="default"/>
        <w:sz w:val="24"/>
      </w:rPr>
    </w:lvl>
    <w:lvl w:ilvl="2">
      <w:start w:val="1"/>
      <w:numFmt w:val="decimal"/>
      <w:lvlText w:val="%1.%2.%3."/>
      <w:lvlJc w:val="left"/>
      <w:pPr>
        <w:ind w:left="2130" w:hanging="720"/>
      </w:pPr>
      <w:rPr>
        <w:rFonts w:hint="default"/>
        <w:sz w:val="24"/>
      </w:rPr>
    </w:lvl>
    <w:lvl w:ilvl="3">
      <w:start w:val="1"/>
      <w:numFmt w:val="decimal"/>
      <w:lvlText w:val="%1.%2.%3.%4."/>
      <w:lvlJc w:val="left"/>
      <w:pPr>
        <w:ind w:left="3195" w:hanging="1080"/>
      </w:pPr>
      <w:rPr>
        <w:rFonts w:hint="default"/>
        <w:sz w:val="24"/>
      </w:rPr>
    </w:lvl>
    <w:lvl w:ilvl="4">
      <w:start w:val="1"/>
      <w:numFmt w:val="decimal"/>
      <w:lvlText w:val="%1.%2.%3.%4.%5."/>
      <w:lvlJc w:val="left"/>
      <w:pPr>
        <w:ind w:left="4260" w:hanging="1440"/>
      </w:pPr>
      <w:rPr>
        <w:rFonts w:hint="default"/>
        <w:sz w:val="24"/>
      </w:rPr>
    </w:lvl>
    <w:lvl w:ilvl="5">
      <w:start w:val="1"/>
      <w:numFmt w:val="decimal"/>
      <w:lvlText w:val="%1.%2.%3.%4.%5.%6."/>
      <w:lvlJc w:val="left"/>
      <w:pPr>
        <w:ind w:left="4965" w:hanging="1440"/>
      </w:pPr>
      <w:rPr>
        <w:rFonts w:hint="default"/>
        <w:sz w:val="24"/>
      </w:rPr>
    </w:lvl>
    <w:lvl w:ilvl="6">
      <w:start w:val="1"/>
      <w:numFmt w:val="decimal"/>
      <w:lvlText w:val="%1.%2.%3.%4.%5.%6.%7."/>
      <w:lvlJc w:val="left"/>
      <w:pPr>
        <w:ind w:left="6030" w:hanging="1800"/>
      </w:pPr>
      <w:rPr>
        <w:rFonts w:hint="default"/>
        <w:sz w:val="24"/>
      </w:rPr>
    </w:lvl>
    <w:lvl w:ilvl="7">
      <w:start w:val="1"/>
      <w:numFmt w:val="decimal"/>
      <w:lvlText w:val="%1.%2.%3.%4.%5.%6.%7.%8."/>
      <w:lvlJc w:val="left"/>
      <w:pPr>
        <w:ind w:left="7095" w:hanging="2160"/>
      </w:pPr>
      <w:rPr>
        <w:rFonts w:hint="default"/>
        <w:sz w:val="24"/>
      </w:rPr>
    </w:lvl>
    <w:lvl w:ilvl="8">
      <w:start w:val="1"/>
      <w:numFmt w:val="decimal"/>
      <w:lvlText w:val="%1.%2.%3.%4.%5.%6.%7.%8.%9."/>
      <w:lvlJc w:val="left"/>
      <w:pPr>
        <w:ind w:left="7800" w:hanging="2160"/>
      </w:pPr>
      <w:rPr>
        <w:rFonts w:hint="default"/>
        <w:sz w:val="24"/>
      </w:rPr>
    </w:lvl>
  </w:abstractNum>
  <w:abstractNum w:abstractNumId="25" w15:restartNumberingAfterBreak="0">
    <w:nsid w:val="2E401369"/>
    <w:multiLevelType w:val="multilevel"/>
    <w:tmpl w:val="C696EA1C"/>
    <w:lvl w:ilvl="0">
      <w:start w:val="1"/>
      <w:numFmt w:val="decimal"/>
      <w:lvlText w:val="%1."/>
      <w:lvlJc w:val="left"/>
      <w:pPr>
        <w:ind w:left="360" w:hanging="360"/>
      </w:pPr>
      <w:rPr>
        <w:rFonts w:hint="default"/>
        <w:sz w:val="24"/>
      </w:rPr>
    </w:lvl>
    <w:lvl w:ilvl="1">
      <w:start w:val="4"/>
      <w:numFmt w:val="decimal"/>
      <w:lvlText w:val="%1.%2."/>
      <w:lvlJc w:val="left"/>
      <w:pPr>
        <w:ind w:left="1425" w:hanging="720"/>
      </w:pPr>
      <w:rPr>
        <w:rFonts w:hint="default"/>
        <w:sz w:val="24"/>
      </w:rPr>
    </w:lvl>
    <w:lvl w:ilvl="2">
      <w:start w:val="1"/>
      <w:numFmt w:val="decimal"/>
      <w:lvlText w:val="%1.%2.%3."/>
      <w:lvlJc w:val="left"/>
      <w:pPr>
        <w:ind w:left="2130" w:hanging="720"/>
      </w:pPr>
      <w:rPr>
        <w:rFonts w:hint="default"/>
        <w:sz w:val="24"/>
      </w:rPr>
    </w:lvl>
    <w:lvl w:ilvl="3">
      <w:start w:val="1"/>
      <w:numFmt w:val="decimal"/>
      <w:lvlText w:val="%1.%2.%3.%4."/>
      <w:lvlJc w:val="left"/>
      <w:pPr>
        <w:ind w:left="3195" w:hanging="1080"/>
      </w:pPr>
      <w:rPr>
        <w:rFonts w:hint="default"/>
        <w:sz w:val="24"/>
      </w:rPr>
    </w:lvl>
    <w:lvl w:ilvl="4">
      <w:start w:val="1"/>
      <w:numFmt w:val="decimal"/>
      <w:lvlText w:val="%1.%2.%3.%4.%5."/>
      <w:lvlJc w:val="left"/>
      <w:pPr>
        <w:ind w:left="4260" w:hanging="1440"/>
      </w:pPr>
      <w:rPr>
        <w:rFonts w:hint="default"/>
        <w:sz w:val="24"/>
      </w:rPr>
    </w:lvl>
    <w:lvl w:ilvl="5">
      <w:start w:val="1"/>
      <w:numFmt w:val="decimal"/>
      <w:lvlText w:val="%1.%2.%3.%4.%5.%6."/>
      <w:lvlJc w:val="left"/>
      <w:pPr>
        <w:ind w:left="4965" w:hanging="1440"/>
      </w:pPr>
      <w:rPr>
        <w:rFonts w:hint="default"/>
        <w:sz w:val="24"/>
      </w:rPr>
    </w:lvl>
    <w:lvl w:ilvl="6">
      <w:start w:val="1"/>
      <w:numFmt w:val="decimal"/>
      <w:lvlText w:val="%1.%2.%3.%4.%5.%6.%7."/>
      <w:lvlJc w:val="left"/>
      <w:pPr>
        <w:ind w:left="6030" w:hanging="1800"/>
      </w:pPr>
      <w:rPr>
        <w:rFonts w:hint="default"/>
        <w:sz w:val="24"/>
      </w:rPr>
    </w:lvl>
    <w:lvl w:ilvl="7">
      <w:start w:val="1"/>
      <w:numFmt w:val="decimal"/>
      <w:lvlText w:val="%1.%2.%3.%4.%5.%6.%7.%8."/>
      <w:lvlJc w:val="left"/>
      <w:pPr>
        <w:ind w:left="7095" w:hanging="2160"/>
      </w:pPr>
      <w:rPr>
        <w:rFonts w:hint="default"/>
        <w:sz w:val="24"/>
      </w:rPr>
    </w:lvl>
    <w:lvl w:ilvl="8">
      <w:start w:val="1"/>
      <w:numFmt w:val="decimal"/>
      <w:lvlText w:val="%1.%2.%3.%4.%5.%6.%7.%8.%9."/>
      <w:lvlJc w:val="left"/>
      <w:pPr>
        <w:ind w:left="7800" w:hanging="2160"/>
      </w:pPr>
      <w:rPr>
        <w:rFonts w:hint="default"/>
        <w:sz w:val="24"/>
      </w:rPr>
    </w:lvl>
  </w:abstractNum>
  <w:abstractNum w:abstractNumId="26" w15:restartNumberingAfterBreak="0">
    <w:nsid w:val="2E8A26FD"/>
    <w:multiLevelType w:val="hybridMultilevel"/>
    <w:tmpl w:val="DAEAD19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2E965EF3"/>
    <w:multiLevelType w:val="hybridMultilevel"/>
    <w:tmpl w:val="AB9AE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501329"/>
    <w:multiLevelType w:val="multilevel"/>
    <w:tmpl w:val="9D821D36"/>
    <w:lvl w:ilvl="0">
      <w:numFmt w:val="bullet"/>
      <w:lvlText w:val="•"/>
      <w:lvlJc w:val="left"/>
      <w:pPr>
        <w:ind w:left="928" w:hanging="360"/>
      </w:pPr>
      <w:rPr>
        <w:rFonts w:ascii="Times New Roman" w:eastAsia="Calibri" w:hAnsi="Times New Roman" w:cs="Times New Roman" w:hint="default"/>
        <w:b/>
        <w:sz w:val="32"/>
        <w:szCs w:val="32"/>
      </w:rPr>
    </w:lvl>
    <w:lvl w:ilvl="1">
      <w:start w:val="1"/>
      <w:numFmt w:val="decimal"/>
      <w:isLgl/>
      <w:lvlText w:val="%1.%2."/>
      <w:lvlJc w:val="left"/>
      <w:pPr>
        <w:ind w:left="1637" w:hanging="360"/>
      </w:pPr>
      <w:rPr>
        <w:rFonts w:hint="default"/>
        <w:b/>
        <w:sz w:val="24"/>
        <w:szCs w:val="24"/>
      </w:rPr>
    </w:lvl>
    <w:lvl w:ilvl="2">
      <w:start w:val="1"/>
      <w:numFmt w:val="decimal"/>
      <w:isLgl/>
      <w:lvlText w:val="%1.%2.%3."/>
      <w:lvlJc w:val="left"/>
      <w:pPr>
        <w:ind w:left="1713"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45A20A4"/>
    <w:multiLevelType w:val="hybridMultilevel"/>
    <w:tmpl w:val="CB84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393B73"/>
    <w:multiLevelType w:val="multilevel"/>
    <w:tmpl w:val="8202FCF8"/>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9A111BB"/>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BA14EBA"/>
    <w:multiLevelType w:val="hybridMultilevel"/>
    <w:tmpl w:val="EA7C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8417F"/>
    <w:multiLevelType w:val="multilevel"/>
    <w:tmpl w:val="CF22E0CE"/>
    <w:lvl w:ilvl="0">
      <w:start w:val="1"/>
      <w:numFmt w:val="bullet"/>
      <w:lvlText w:val=""/>
      <w:lvlJc w:val="left"/>
      <w:pPr>
        <w:ind w:left="928" w:hanging="360"/>
      </w:pPr>
      <w:rPr>
        <w:rFonts w:ascii="Symbol" w:hAnsi="Symbol" w:hint="default"/>
        <w:b/>
        <w:sz w:val="32"/>
        <w:szCs w:val="32"/>
      </w:rPr>
    </w:lvl>
    <w:lvl w:ilvl="1">
      <w:start w:val="1"/>
      <w:numFmt w:val="decimal"/>
      <w:isLgl/>
      <w:lvlText w:val="%1.%2."/>
      <w:lvlJc w:val="left"/>
      <w:pPr>
        <w:ind w:left="1637" w:hanging="360"/>
      </w:pPr>
      <w:rPr>
        <w:rFonts w:hint="default"/>
        <w:b/>
        <w:sz w:val="24"/>
        <w:szCs w:val="24"/>
      </w:rPr>
    </w:lvl>
    <w:lvl w:ilvl="2">
      <w:start w:val="1"/>
      <w:numFmt w:val="decimal"/>
      <w:isLgl/>
      <w:lvlText w:val="%1.%2.%3."/>
      <w:lvlJc w:val="left"/>
      <w:pPr>
        <w:ind w:left="1713"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CD20476"/>
    <w:multiLevelType w:val="multilevel"/>
    <w:tmpl w:val="5B3EC77E"/>
    <w:lvl w:ilvl="0">
      <w:numFmt w:val="bullet"/>
      <w:lvlText w:val="•"/>
      <w:lvlJc w:val="left"/>
      <w:pPr>
        <w:ind w:left="928" w:hanging="360"/>
      </w:pPr>
      <w:rPr>
        <w:rFonts w:ascii="Times New Roman" w:eastAsia="Calibri" w:hAnsi="Times New Roman" w:cs="Times New Roman" w:hint="default"/>
        <w:b/>
        <w:sz w:val="32"/>
        <w:szCs w:val="32"/>
      </w:rPr>
    </w:lvl>
    <w:lvl w:ilvl="1">
      <w:start w:val="1"/>
      <w:numFmt w:val="decimal"/>
      <w:isLgl/>
      <w:lvlText w:val="%1.%2."/>
      <w:lvlJc w:val="left"/>
      <w:pPr>
        <w:ind w:left="1637" w:hanging="360"/>
      </w:pPr>
      <w:rPr>
        <w:rFonts w:hint="default"/>
        <w:b/>
        <w:sz w:val="24"/>
        <w:szCs w:val="24"/>
      </w:rPr>
    </w:lvl>
    <w:lvl w:ilvl="2">
      <w:numFmt w:val="bullet"/>
      <w:lvlText w:val="•"/>
      <w:lvlJc w:val="left"/>
      <w:pPr>
        <w:ind w:left="1713" w:hanging="720"/>
      </w:pPr>
      <w:rPr>
        <w:rFonts w:ascii="Times New Roman" w:eastAsia="Calibri"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D5A7159"/>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B0141D"/>
    <w:multiLevelType w:val="multilevel"/>
    <w:tmpl w:val="8CD6819E"/>
    <w:lvl w:ilvl="0">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bullet"/>
      <w:lvlText w:val=""/>
      <w:lvlJc w:val="left"/>
      <w:pPr>
        <w:ind w:left="708" w:hanging="708"/>
      </w:pPr>
      <w:rPr>
        <w:rFonts w:ascii="Symbol" w:hAnsi="Symbol" w:hint="default"/>
        <w:caps w:val="0"/>
        <w:smallCaps w:val="0"/>
        <w:strike w:val="0"/>
        <w:dstrike w:val="0"/>
        <w:color w:val="000000"/>
        <w:spacing w:val="0"/>
        <w:w w:val="100"/>
        <w:kern w:val="0"/>
        <w:position w:val="0"/>
        <w:highlight w:val="none"/>
        <w:vertAlign w:val="baseline"/>
      </w:rPr>
    </w:lvl>
    <w:lvl w:ilvl="3">
      <w:start w:val="1"/>
      <w:numFmt w:val="decimal"/>
      <w:lvlText w:val="%2.%3.%4."/>
      <w:lvlJc w:val="left"/>
      <w:pPr>
        <w:ind w:left="851" w:hanging="851"/>
      </w:pPr>
      <w:rPr>
        <w:rFonts w:hAnsi="Arial Unicode MS"/>
        <w:caps w:val="0"/>
        <w:smallCaps w:val="0"/>
        <w:strike w:val="0"/>
        <w:dstrike w:val="0"/>
        <w:color w:val="000000"/>
        <w:spacing w:val="0"/>
        <w:w w:val="100"/>
        <w:kern w:val="0"/>
        <w:position w:val="0"/>
        <w:highlight w:val="none"/>
        <w:vertAlign w:val="baseline"/>
      </w:rPr>
    </w:lvl>
    <w:lvl w:ilvl="4">
      <w:start w:val="1"/>
      <w:numFmt w:val="bullet"/>
      <w:lvlText w:val=""/>
      <w:lvlJc w:val="left"/>
      <w:pPr>
        <w:ind w:left="995" w:hanging="144"/>
      </w:pPr>
      <w:rPr>
        <w:rFonts w:ascii="Symbol" w:hAnsi="Symbol" w:hint="default"/>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946"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450" w:hanging="432"/>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2954" w:hanging="576"/>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530" w:hanging="792"/>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415C7A"/>
    <w:multiLevelType w:val="multilevel"/>
    <w:tmpl w:val="9D28B30C"/>
    <w:lvl w:ilvl="0">
      <w:start w:val="1"/>
      <w:numFmt w:val="decimal"/>
      <w:lvlText w:val="%1."/>
      <w:lvlJc w:val="left"/>
      <w:pPr>
        <w:ind w:left="432" w:hanging="432"/>
      </w:pPr>
      <w:rPr>
        <w:rFonts w:hAnsi="Arial Unicode MS" w:hint="default"/>
        <w:caps w:val="0"/>
        <w:smallCaps w:val="0"/>
        <w:strike w:val="0"/>
        <w:dstrike w:val="0"/>
        <w:color w:val="000000"/>
        <w:spacing w:val="0"/>
        <w:w w:val="100"/>
        <w:kern w:val="0"/>
        <w:position w:val="0"/>
        <w:vertAlign w:val="baseline"/>
      </w:rPr>
    </w:lvl>
    <w:lvl w:ilvl="1">
      <w:start w:val="1"/>
      <w:numFmt w:val="decimal"/>
      <w:lvlText w:val="%2."/>
      <w:lvlJc w:val="left"/>
      <w:pPr>
        <w:ind w:left="708" w:hanging="708"/>
      </w:pPr>
      <w:rPr>
        <w:rFonts w:hint="default"/>
        <w:caps w:val="0"/>
        <w:smallCaps w:val="0"/>
        <w:strike w:val="0"/>
        <w:dstrike w:val="0"/>
        <w:color w:val="000000"/>
        <w:spacing w:val="0"/>
        <w:w w:val="100"/>
        <w:kern w:val="0"/>
        <w:position w:val="0"/>
        <w:vertAlign w:val="baseline"/>
      </w:rPr>
    </w:lvl>
    <w:lvl w:ilvl="2">
      <w:start w:val="1"/>
      <w:numFmt w:val="decimal"/>
      <w:lvlText w:val="6.%3."/>
      <w:lvlJc w:val="left"/>
      <w:pPr>
        <w:ind w:left="708" w:hanging="708"/>
      </w:pPr>
      <w:rPr>
        <w:rFonts w:hint="default"/>
        <w:b w:val="0"/>
        <w:caps w:val="0"/>
        <w:smallCaps w:val="0"/>
        <w:strike w:val="0"/>
        <w:dstrike w:val="0"/>
        <w:color w:val="auto"/>
        <w:spacing w:val="0"/>
        <w:w w:val="100"/>
        <w:kern w:val="0"/>
        <w:position w:val="0"/>
        <w:vertAlign w:val="baseline"/>
      </w:rPr>
    </w:lvl>
    <w:lvl w:ilvl="3">
      <w:start w:val="1"/>
      <w:numFmt w:val="decimal"/>
      <w:lvlText w:val="%2.%3.%4."/>
      <w:lvlJc w:val="left"/>
      <w:pPr>
        <w:ind w:left="851" w:hanging="851"/>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2.%3.%4.%5."/>
      <w:lvlJc w:val="left"/>
      <w:pPr>
        <w:ind w:left="1442" w:hanging="144"/>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2.%3.%4.%5.%6."/>
      <w:lvlJc w:val="left"/>
      <w:pPr>
        <w:ind w:left="1946" w:hanging="288"/>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2.%3.%4.%5.%6.%7."/>
      <w:lvlJc w:val="left"/>
      <w:pPr>
        <w:ind w:left="2450" w:hanging="432"/>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2954" w:hanging="576"/>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3530" w:hanging="792"/>
      </w:pPr>
      <w:rPr>
        <w:rFonts w:hAnsi="Arial Unicode MS" w:hint="default"/>
        <w:caps w:val="0"/>
        <w:smallCaps w:val="0"/>
        <w:strike w:val="0"/>
        <w:dstrike w:val="0"/>
        <w:color w:val="000000"/>
        <w:spacing w:val="0"/>
        <w:w w:val="100"/>
        <w:kern w:val="0"/>
        <w:position w:val="0"/>
        <w:vertAlign w:val="baseline"/>
      </w:rPr>
    </w:lvl>
  </w:abstractNum>
  <w:abstractNum w:abstractNumId="38" w15:restartNumberingAfterBreak="0">
    <w:nsid w:val="436C4ABC"/>
    <w:multiLevelType w:val="multilevel"/>
    <w:tmpl w:val="8202FCF8"/>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4822FE"/>
    <w:multiLevelType w:val="hybridMultilevel"/>
    <w:tmpl w:val="270A21D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0" w15:restartNumberingAfterBreak="0">
    <w:nsid w:val="48DE20E9"/>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CC5660"/>
    <w:multiLevelType w:val="multilevel"/>
    <w:tmpl w:val="649891A2"/>
    <w:lvl w:ilvl="0">
      <w:start w:val="1"/>
      <w:numFmt w:val="decimal"/>
      <w:lvlText w:val="%1."/>
      <w:lvlJc w:val="left"/>
      <w:pPr>
        <w:ind w:left="928" w:hanging="360"/>
      </w:pPr>
      <w:rPr>
        <w:rFonts w:hint="default"/>
        <w:b/>
        <w:sz w:val="32"/>
        <w:szCs w:val="32"/>
      </w:rPr>
    </w:lvl>
    <w:lvl w:ilvl="1">
      <w:start w:val="1"/>
      <w:numFmt w:val="decimal"/>
      <w:isLgl/>
      <w:lvlText w:val="%1.%2."/>
      <w:lvlJc w:val="left"/>
      <w:pPr>
        <w:ind w:left="1070" w:hanging="360"/>
      </w:pPr>
      <w:rPr>
        <w:rFonts w:hint="default"/>
        <w:b w:val="0"/>
        <w:sz w:val="24"/>
        <w:szCs w:val="24"/>
      </w:rPr>
    </w:lvl>
    <w:lvl w:ilvl="2">
      <w:start w:val="1"/>
      <w:numFmt w:val="decimal"/>
      <w:isLgl/>
      <w:lvlText w:val="%1.%2.%3."/>
      <w:lvlJc w:val="left"/>
      <w:pPr>
        <w:ind w:left="1713"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C8C54AA"/>
    <w:multiLevelType w:val="hybridMultilevel"/>
    <w:tmpl w:val="84BC8190"/>
    <w:lvl w:ilvl="0" w:tplc="DC5EC4CA">
      <w:start w:val="1"/>
      <w:numFmt w:val="bullet"/>
      <w:lvlText w:val="q"/>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EA6713F"/>
    <w:multiLevelType w:val="multilevel"/>
    <w:tmpl w:val="A8CAB644"/>
    <w:lvl w:ilvl="0">
      <w:start w:val="1"/>
      <w:numFmt w:val="decimal"/>
      <w:lvlText w:val="%1."/>
      <w:lvlJc w:val="left"/>
      <w:pPr>
        <w:ind w:left="360" w:hanging="360"/>
      </w:pPr>
      <w:rPr>
        <w:rFonts w:hint="default"/>
        <w:sz w:val="24"/>
      </w:rPr>
    </w:lvl>
    <w:lvl w:ilvl="1">
      <w:start w:val="4"/>
      <w:numFmt w:val="decimal"/>
      <w:lvlText w:val="%1.%2."/>
      <w:lvlJc w:val="left"/>
      <w:pPr>
        <w:ind w:left="2856" w:hanging="720"/>
      </w:pPr>
      <w:rPr>
        <w:rFonts w:hint="default"/>
        <w:sz w:val="24"/>
      </w:rPr>
    </w:lvl>
    <w:lvl w:ilvl="2">
      <w:start w:val="1"/>
      <w:numFmt w:val="decimal"/>
      <w:lvlText w:val="%1.%2.%3."/>
      <w:lvlJc w:val="left"/>
      <w:pPr>
        <w:ind w:left="4992" w:hanging="720"/>
      </w:pPr>
      <w:rPr>
        <w:rFonts w:hint="default"/>
        <w:sz w:val="24"/>
      </w:rPr>
    </w:lvl>
    <w:lvl w:ilvl="3">
      <w:start w:val="1"/>
      <w:numFmt w:val="decimal"/>
      <w:lvlText w:val="%1.%2.%3.%4."/>
      <w:lvlJc w:val="left"/>
      <w:pPr>
        <w:ind w:left="7488" w:hanging="1080"/>
      </w:pPr>
      <w:rPr>
        <w:rFonts w:hint="default"/>
        <w:sz w:val="24"/>
      </w:rPr>
    </w:lvl>
    <w:lvl w:ilvl="4">
      <w:start w:val="1"/>
      <w:numFmt w:val="decimal"/>
      <w:lvlText w:val="%1.%2.%3.%4.%5."/>
      <w:lvlJc w:val="left"/>
      <w:pPr>
        <w:ind w:left="9984" w:hanging="1440"/>
      </w:pPr>
      <w:rPr>
        <w:rFonts w:hint="default"/>
        <w:sz w:val="24"/>
      </w:rPr>
    </w:lvl>
    <w:lvl w:ilvl="5">
      <w:start w:val="1"/>
      <w:numFmt w:val="decimal"/>
      <w:lvlText w:val="%1.%2.%3.%4.%5.%6."/>
      <w:lvlJc w:val="left"/>
      <w:pPr>
        <w:ind w:left="12120" w:hanging="1440"/>
      </w:pPr>
      <w:rPr>
        <w:rFonts w:hint="default"/>
        <w:sz w:val="24"/>
      </w:rPr>
    </w:lvl>
    <w:lvl w:ilvl="6">
      <w:start w:val="1"/>
      <w:numFmt w:val="decimal"/>
      <w:lvlText w:val="%1.%2.%3.%4.%5.%6.%7."/>
      <w:lvlJc w:val="left"/>
      <w:pPr>
        <w:ind w:left="14616" w:hanging="1800"/>
      </w:pPr>
      <w:rPr>
        <w:rFonts w:hint="default"/>
        <w:sz w:val="24"/>
      </w:rPr>
    </w:lvl>
    <w:lvl w:ilvl="7">
      <w:start w:val="1"/>
      <w:numFmt w:val="decimal"/>
      <w:lvlText w:val="%1.%2.%3.%4.%5.%6.%7.%8."/>
      <w:lvlJc w:val="left"/>
      <w:pPr>
        <w:ind w:left="17112" w:hanging="2160"/>
      </w:pPr>
      <w:rPr>
        <w:rFonts w:hint="default"/>
        <w:sz w:val="24"/>
      </w:rPr>
    </w:lvl>
    <w:lvl w:ilvl="8">
      <w:start w:val="1"/>
      <w:numFmt w:val="decimal"/>
      <w:lvlText w:val="%1.%2.%3.%4.%5.%6.%7.%8.%9."/>
      <w:lvlJc w:val="left"/>
      <w:pPr>
        <w:ind w:left="19248" w:hanging="2160"/>
      </w:pPr>
      <w:rPr>
        <w:rFonts w:hint="default"/>
        <w:sz w:val="24"/>
      </w:rPr>
    </w:lvl>
  </w:abstractNum>
  <w:abstractNum w:abstractNumId="44" w15:restartNumberingAfterBreak="0">
    <w:nsid w:val="4F397D25"/>
    <w:multiLevelType w:val="multilevel"/>
    <w:tmpl w:val="8202FCF8"/>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016B09"/>
    <w:multiLevelType w:val="hybridMultilevel"/>
    <w:tmpl w:val="FD229330"/>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6" w15:restartNumberingAfterBreak="0">
    <w:nsid w:val="51DD643C"/>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21C5321"/>
    <w:multiLevelType w:val="multilevel"/>
    <w:tmpl w:val="A546FDAA"/>
    <w:lvl w:ilvl="0">
      <w:start w:val="1"/>
      <w:numFmt w:val="decimal"/>
      <w:lvlText w:val="%1."/>
      <w:lvlJc w:val="left"/>
      <w:pPr>
        <w:ind w:left="482" w:hanging="482"/>
      </w:pPr>
      <w:rPr>
        <w:rFonts w:hAnsi="Arial Unicode MS" w:hint="default"/>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09" w:hanging="133"/>
      </w:pPr>
      <w:rPr>
        <w:rFonts w:hAnsi="Arial Unicode MS" w:hint="default"/>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709" w:hanging="133"/>
      </w:pPr>
      <w:rPr>
        <w:rFonts w:hAnsi="Arial Unicode MS" w:hint="default"/>
        <w:b/>
        <w:bCs/>
        <w:caps w:val="0"/>
        <w:smallCaps w:val="0"/>
        <w:strike w:val="0"/>
        <w:dstrike w:val="0"/>
        <w:color w:val="000000"/>
        <w:spacing w:val="0"/>
        <w:w w:val="100"/>
        <w:kern w:val="0"/>
        <w:position w:val="0"/>
        <w:sz w:val="20"/>
        <w:szCs w:val="20"/>
        <w:highlight w:val="none"/>
        <w:vertAlign w:val="baseline"/>
      </w:rPr>
    </w:lvl>
    <w:lvl w:ilvl="3">
      <w:start w:val="1"/>
      <w:numFmt w:val="decimal"/>
      <w:suff w:val="nothing"/>
      <w:lvlText w:val="%1.%2.%3.%4."/>
      <w:lvlJc w:val="left"/>
      <w:pPr>
        <w:ind w:left="1728" w:hanging="648"/>
      </w:pPr>
      <w:rPr>
        <w:rFonts w:hAnsi="Arial Unicode MS" w:hint="default"/>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hint="default"/>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hint="default"/>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hint="default"/>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hint="default"/>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hint="default"/>
        <w:b/>
        <w:bCs/>
        <w:caps w:val="0"/>
        <w:smallCaps w:val="0"/>
        <w:strike w:val="0"/>
        <w:dstrike w:val="0"/>
        <w:color w:val="000000"/>
        <w:spacing w:val="0"/>
        <w:w w:val="100"/>
        <w:kern w:val="0"/>
        <w:position w:val="0"/>
        <w:highlight w:val="none"/>
        <w:vertAlign w:val="baseline"/>
      </w:rPr>
    </w:lvl>
  </w:abstractNum>
  <w:abstractNum w:abstractNumId="48" w15:restartNumberingAfterBreak="0">
    <w:nsid w:val="52C35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34C476F"/>
    <w:multiLevelType w:val="multilevel"/>
    <w:tmpl w:val="8DC65856"/>
    <w:lvl w:ilvl="0">
      <w:start w:val="1"/>
      <w:numFmt w:val="decimal"/>
      <w:lvlText w:val="%1."/>
      <w:lvlJc w:val="left"/>
      <w:pPr>
        <w:ind w:left="720" w:hanging="360"/>
      </w:pPr>
      <w:rPr>
        <w:rFonts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8CA0DF9"/>
    <w:multiLevelType w:val="hybridMultilevel"/>
    <w:tmpl w:val="7B804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025A87"/>
    <w:multiLevelType w:val="hybridMultilevel"/>
    <w:tmpl w:val="7ABA8D7A"/>
    <w:lvl w:ilvl="0" w:tplc="AEF0A63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2" w15:restartNumberingAfterBreak="0">
    <w:nsid w:val="5B6629CF"/>
    <w:multiLevelType w:val="hybridMultilevel"/>
    <w:tmpl w:val="528C2384"/>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5CAA302E"/>
    <w:multiLevelType w:val="hybridMultilevel"/>
    <w:tmpl w:val="2E549B28"/>
    <w:lvl w:ilvl="0" w:tplc="3FB224F6">
      <w:start w:val="1"/>
      <w:numFmt w:val="decimal"/>
      <w:lvlText w:val="7.%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DD4CF8"/>
    <w:multiLevelType w:val="hybridMultilevel"/>
    <w:tmpl w:val="1610B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F7312A0"/>
    <w:multiLevelType w:val="hybridMultilevel"/>
    <w:tmpl w:val="71FC64F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56" w15:restartNumberingAfterBreak="0">
    <w:nsid w:val="606B224E"/>
    <w:multiLevelType w:val="hybridMultilevel"/>
    <w:tmpl w:val="64D24464"/>
    <w:lvl w:ilvl="0" w:tplc="3CF61C2A">
      <w:numFmt w:val="decimal"/>
      <w:lvlText w:val="7.%1."/>
      <w:lvlJc w:val="left"/>
      <w:pPr>
        <w:ind w:left="185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6173C86"/>
    <w:multiLevelType w:val="multilevel"/>
    <w:tmpl w:val="0B563646"/>
    <w:lvl w:ilvl="0">
      <w:start w:val="1"/>
      <w:numFmt w:val="decimal"/>
      <w:lvlText w:val="%1."/>
      <w:lvlJc w:val="left"/>
      <w:pPr>
        <w:ind w:left="432" w:hanging="432"/>
      </w:pPr>
      <w:rPr>
        <w:rFonts w:ascii="Times New Roman" w:eastAsia="Arial Unicode MS" w:hAnsi="Times New Roman" w:cs="Arial Unicode MS" w:hint="default"/>
        <w:caps w:val="0"/>
        <w:smallCaps w:val="0"/>
        <w:strike w:val="0"/>
        <w:dstrike w:val="0"/>
        <w:color w:val="000000"/>
        <w:spacing w:val="0"/>
        <w:w w:val="100"/>
        <w:kern w:val="0"/>
        <w:position w:val="0"/>
        <w:vertAlign w:val="baseline"/>
      </w:rPr>
    </w:lvl>
    <w:lvl w:ilvl="1">
      <w:start w:val="1"/>
      <w:numFmt w:val="decimal"/>
      <w:lvlText w:val="%2."/>
      <w:lvlJc w:val="left"/>
      <w:pPr>
        <w:ind w:left="708" w:hanging="708"/>
      </w:pPr>
      <w:rPr>
        <w:rFonts w:hAnsi="Arial Unicode MS" w:hint="default"/>
        <w:caps w:val="0"/>
        <w:smallCaps w:val="0"/>
        <w:strike w:val="0"/>
        <w:dstrike w:val="0"/>
        <w:color w:val="000000"/>
        <w:spacing w:val="0"/>
        <w:w w:val="100"/>
        <w:kern w:val="0"/>
        <w:position w:val="0"/>
        <w:vertAlign w:val="baseline"/>
      </w:rPr>
    </w:lvl>
    <w:lvl w:ilvl="2">
      <w:start w:val="1"/>
      <w:numFmt w:val="decimal"/>
      <w:lvlText w:val="5.%3."/>
      <w:lvlJc w:val="left"/>
      <w:pPr>
        <w:ind w:left="708" w:hanging="708"/>
      </w:pPr>
      <w:rPr>
        <w:rFonts w:hint="default"/>
        <w:b w:val="0"/>
        <w:caps w:val="0"/>
        <w:smallCaps w:val="0"/>
        <w:strike w:val="0"/>
        <w:dstrike w:val="0"/>
        <w:color w:val="auto"/>
        <w:spacing w:val="0"/>
        <w:w w:val="100"/>
        <w:kern w:val="0"/>
        <w:position w:val="0"/>
        <w:vertAlign w:val="baseline"/>
      </w:rPr>
    </w:lvl>
    <w:lvl w:ilvl="3">
      <w:start w:val="1"/>
      <w:numFmt w:val="decimal"/>
      <w:lvlText w:val="%2.%3.%4."/>
      <w:lvlJc w:val="left"/>
      <w:pPr>
        <w:ind w:left="851" w:hanging="851"/>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2.%3.%4.%5."/>
      <w:lvlJc w:val="left"/>
      <w:pPr>
        <w:ind w:left="1442" w:hanging="144"/>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2.%3.%4.%5.%6."/>
      <w:lvlJc w:val="left"/>
      <w:pPr>
        <w:ind w:left="1946" w:hanging="288"/>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2.%3.%4.%5.%6.%7."/>
      <w:lvlJc w:val="left"/>
      <w:pPr>
        <w:ind w:left="2450" w:hanging="432"/>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2954" w:hanging="576"/>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3530" w:hanging="792"/>
      </w:pPr>
      <w:rPr>
        <w:rFonts w:hAnsi="Arial Unicode MS" w:hint="default"/>
        <w:caps w:val="0"/>
        <w:smallCaps w:val="0"/>
        <w:strike w:val="0"/>
        <w:dstrike w:val="0"/>
        <w:color w:val="000000"/>
        <w:spacing w:val="0"/>
        <w:w w:val="100"/>
        <w:kern w:val="0"/>
        <w:position w:val="0"/>
        <w:vertAlign w:val="baseline"/>
      </w:rPr>
    </w:lvl>
  </w:abstractNum>
  <w:abstractNum w:abstractNumId="58" w15:restartNumberingAfterBreak="0">
    <w:nsid w:val="68AA0DF9"/>
    <w:multiLevelType w:val="hybridMultilevel"/>
    <w:tmpl w:val="9DC65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99F3898"/>
    <w:multiLevelType w:val="multilevel"/>
    <w:tmpl w:val="D1E4B0E6"/>
    <w:lvl w:ilvl="0">
      <w:start w:val="1"/>
      <w:numFmt w:val="bullet"/>
      <w:lvlText w:val=""/>
      <w:lvlJc w:val="left"/>
      <w:pPr>
        <w:ind w:left="1778" w:hanging="360"/>
      </w:pPr>
      <w:rPr>
        <w:rFonts w:ascii="Symbol" w:hAnsi="Symbol" w:hint="default"/>
      </w:rPr>
    </w:lvl>
    <w:lvl w:ilvl="1">
      <w:start w:val="1"/>
      <w:numFmt w:val="decimal"/>
      <w:isLgl/>
      <w:lvlText w:val="%1.%2."/>
      <w:lvlJc w:val="left"/>
      <w:pPr>
        <w:ind w:left="2138"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60" w15:restartNumberingAfterBreak="0">
    <w:nsid w:val="69DF4B13"/>
    <w:multiLevelType w:val="multilevel"/>
    <w:tmpl w:val="A8F4044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6A8F449C"/>
    <w:multiLevelType w:val="hybridMultilevel"/>
    <w:tmpl w:val="B8507E90"/>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2" w15:restartNumberingAfterBreak="0">
    <w:nsid w:val="6C960C62"/>
    <w:multiLevelType w:val="multilevel"/>
    <w:tmpl w:val="FEB89688"/>
    <w:numStyleLink w:val="4"/>
  </w:abstractNum>
  <w:abstractNum w:abstractNumId="63" w15:restartNumberingAfterBreak="0">
    <w:nsid w:val="747B5466"/>
    <w:multiLevelType w:val="hybridMultilevel"/>
    <w:tmpl w:val="3026A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6EF730C"/>
    <w:multiLevelType w:val="hybridMultilevel"/>
    <w:tmpl w:val="A8B23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7E9031E"/>
    <w:multiLevelType w:val="multilevel"/>
    <w:tmpl w:val="FEB89688"/>
    <w:styleLink w:val="4"/>
    <w:lvl w:ilvl="0">
      <w:start w:val="1"/>
      <w:numFmt w:val="decimal"/>
      <w:lvlText w:val="%1."/>
      <w:lvlJc w:val="left"/>
      <w:pPr>
        <w:ind w:left="432" w:hanging="432"/>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851" w:hanging="851"/>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442" w:hanging="14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1946" w:hanging="288"/>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450" w:hanging="432"/>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2954" w:hanging="576"/>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530" w:hanging="792"/>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7A27744E"/>
    <w:multiLevelType w:val="hybridMultilevel"/>
    <w:tmpl w:val="2B140DD4"/>
    <w:lvl w:ilvl="0" w:tplc="04190001">
      <w:start w:val="1"/>
      <w:numFmt w:val="bullet"/>
      <w:lvlText w:val=""/>
      <w:lvlJc w:val="left"/>
      <w:pPr>
        <w:ind w:left="1956" w:hanging="360"/>
      </w:pPr>
      <w:rPr>
        <w:rFonts w:ascii="Symbol" w:hAnsi="Symbol" w:hint="default"/>
      </w:rPr>
    </w:lvl>
    <w:lvl w:ilvl="1" w:tplc="04190003" w:tentative="1">
      <w:start w:val="1"/>
      <w:numFmt w:val="bullet"/>
      <w:lvlText w:val="o"/>
      <w:lvlJc w:val="left"/>
      <w:pPr>
        <w:ind w:left="2676" w:hanging="360"/>
      </w:pPr>
      <w:rPr>
        <w:rFonts w:ascii="Courier New" w:hAnsi="Courier New" w:cs="Courier New" w:hint="default"/>
      </w:rPr>
    </w:lvl>
    <w:lvl w:ilvl="2" w:tplc="04190005" w:tentative="1">
      <w:start w:val="1"/>
      <w:numFmt w:val="bullet"/>
      <w:lvlText w:val=""/>
      <w:lvlJc w:val="left"/>
      <w:pPr>
        <w:ind w:left="3396" w:hanging="360"/>
      </w:pPr>
      <w:rPr>
        <w:rFonts w:ascii="Wingdings" w:hAnsi="Wingdings" w:hint="default"/>
      </w:rPr>
    </w:lvl>
    <w:lvl w:ilvl="3" w:tplc="04190001" w:tentative="1">
      <w:start w:val="1"/>
      <w:numFmt w:val="bullet"/>
      <w:lvlText w:val=""/>
      <w:lvlJc w:val="left"/>
      <w:pPr>
        <w:ind w:left="4116" w:hanging="360"/>
      </w:pPr>
      <w:rPr>
        <w:rFonts w:ascii="Symbol" w:hAnsi="Symbol" w:hint="default"/>
      </w:rPr>
    </w:lvl>
    <w:lvl w:ilvl="4" w:tplc="04190003" w:tentative="1">
      <w:start w:val="1"/>
      <w:numFmt w:val="bullet"/>
      <w:lvlText w:val="o"/>
      <w:lvlJc w:val="left"/>
      <w:pPr>
        <w:ind w:left="4836" w:hanging="360"/>
      </w:pPr>
      <w:rPr>
        <w:rFonts w:ascii="Courier New" w:hAnsi="Courier New" w:cs="Courier New" w:hint="default"/>
      </w:rPr>
    </w:lvl>
    <w:lvl w:ilvl="5" w:tplc="04190005" w:tentative="1">
      <w:start w:val="1"/>
      <w:numFmt w:val="bullet"/>
      <w:lvlText w:val=""/>
      <w:lvlJc w:val="left"/>
      <w:pPr>
        <w:ind w:left="5556" w:hanging="360"/>
      </w:pPr>
      <w:rPr>
        <w:rFonts w:ascii="Wingdings" w:hAnsi="Wingdings" w:hint="default"/>
      </w:rPr>
    </w:lvl>
    <w:lvl w:ilvl="6" w:tplc="04190001" w:tentative="1">
      <w:start w:val="1"/>
      <w:numFmt w:val="bullet"/>
      <w:lvlText w:val=""/>
      <w:lvlJc w:val="left"/>
      <w:pPr>
        <w:ind w:left="6276" w:hanging="360"/>
      </w:pPr>
      <w:rPr>
        <w:rFonts w:ascii="Symbol" w:hAnsi="Symbol" w:hint="default"/>
      </w:rPr>
    </w:lvl>
    <w:lvl w:ilvl="7" w:tplc="04190003" w:tentative="1">
      <w:start w:val="1"/>
      <w:numFmt w:val="bullet"/>
      <w:lvlText w:val="o"/>
      <w:lvlJc w:val="left"/>
      <w:pPr>
        <w:ind w:left="6996" w:hanging="360"/>
      </w:pPr>
      <w:rPr>
        <w:rFonts w:ascii="Courier New" w:hAnsi="Courier New" w:cs="Courier New" w:hint="default"/>
      </w:rPr>
    </w:lvl>
    <w:lvl w:ilvl="8" w:tplc="04190005" w:tentative="1">
      <w:start w:val="1"/>
      <w:numFmt w:val="bullet"/>
      <w:lvlText w:val=""/>
      <w:lvlJc w:val="left"/>
      <w:pPr>
        <w:ind w:left="7716" w:hanging="360"/>
      </w:pPr>
      <w:rPr>
        <w:rFonts w:ascii="Wingdings" w:hAnsi="Wingdings" w:hint="default"/>
      </w:rPr>
    </w:lvl>
  </w:abstractNum>
  <w:num w:numId="1">
    <w:abstractNumId w:val="41"/>
  </w:num>
  <w:num w:numId="2">
    <w:abstractNumId w:val="38"/>
  </w:num>
  <w:num w:numId="3">
    <w:abstractNumId w:val="44"/>
  </w:num>
  <w:num w:numId="4">
    <w:abstractNumId w:val="9"/>
  </w:num>
  <w:num w:numId="5">
    <w:abstractNumId w:val="8"/>
  </w:num>
  <w:num w:numId="6">
    <w:abstractNumId w:val="18"/>
  </w:num>
  <w:num w:numId="7">
    <w:abstractNumId w:val="30"/>
  </w:num>
  <w:num w:numId="8">
    <w:abstractNumId w:val="46"/>
  </w:num>
  <w:num w:numId="9">
    <w:abstractNumId w:val="15"/>
  </w:num>
  <w:num w:numId="10">
    <w:abstractNumId w:val="13"/>
  </w:num>
  <w:num w:numId="11">
    <w:abstractNumId w:val="40"/>
  </w:num>
  <w:num w:numId="12">
    <w:abstractNumId w:val="31"/>
  </w:num>
  <w:num w:numId="13">
    <w:abstractNumId w:val="0"/>
  </w:num>
  <w:num w:numId="14">
    <w:abstractNumId w:val="35"/>
  </w:num>
  <w:num w:numId="15">
    <w:abstractNumId w:val="49"/>
  </w:num>
  <w:num w:numId="16">
    <w:abstractNumId w:val="7"/>
  </w:num>
  <w:num w:numId="17">
    <w:abstractNumId w:val="21"/>
  </w:num>
  <w:num w:numId="18">
    <w:abstractNumId w:val="47"/>
  </w:num>
  <w:num w:numId="19">
    <w:abstractNumId w:val="12"/>
  </w:num>
  <w:num w:numId="20">
    <w:abstractNumId w:val="36"/>
  </w:num>
  <w:num w:numId="21">
    <w:abstractNumId w:val="22"/>
  </w:num>
  <w:num w:numId="22">
    <w:abstractNumId w:val="43"/>
  </w:num>
  <w:num w:numId="23">
    <w:abstractNumId w:val="24"/>
  </w:num>
  <w:num w:numId="24">
    <w:abstractNumId w:val="25"/>
  </w:num>
  <w:num w:numId="25">
    <w:abstractNumId w:val="37"/>
  </w:num>
  <w:num w:numId="26">
    <w:abstractNumId w:val="16"/>
  </w:num>
  <w:num w:numId="27">
    <w:abstractNumId w:val="57"/>
  </w:num>
  <w:num w:numId="28">
    <w:abstractNumId w:val="32"/>
  </w:num>
  <w:num w:numId="29">
    <w:abstractNumId w:val="27"/>
  </w:num>
  <w:num w:numId="30">
    <w:abstractNumId w:val="64"/>
  </w:num>
  <w:num w:numId="31">
    <w:abstractNumId w:val="63"/>
  </w:num>
  <w:num w:numId="32">
    <w:abstractNumId w:val="52"/>
  </w:num>
  <w:num w:numId="33">
    <w:abstractNumId w:val="6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62"/>
    <w:lvlOverride w:ilvl="2">
      <w:lvl w:ilvl="2">
        <w:start w:val="1"/>
        <w:numFmt w:val="decimal"/>
        <w:lvlText w:val="%2.%3."/>
        <w:lvlJc w:val="left"/>
        <w:pPr>
          <w:ind w:left="708" w:hanging="708"/>
        </w:pPr>
        <w:rPr>
          <w:rFonts w:hAnsi="Arial Unicode MS"/>
          <w:caps w:val="0"/>
          <w:smallCaps w:val="0"/>
          <w:strike w:val="0"/>
          <w:dstrike w:val="0"/>
          <w:color w:val="000000"/>
          <w:spacing w:val="0"/>
          <w:w w:val="100"/>
          <w:kern w:val="0"/>
          <w:position w:val="0"/>
          <w:sz w:val="24"/>
          <w:szCs w:val="24"/>
          <w:highlight w:val="none"/>
          <w:vertAlign w:val="baseline"/>
        </w:rPr>
      </w:lvl>
    </w:lvlOverride>
  </w:num>
  <w:num w:numId="37">
    <w:abstractNumId w:val="11"/>
  </w:num>
  <w:num w:numId="38">
    <w:abstractNumId w:val="60"/>
  </w:num>
  <w:num w:numId="39">
    <w:abstractNumId w:val="20"/>
  </w:num>
  <w:num w:numId="40">
    <w:abstractNumId w:val="19"/>
  </w:num>
  <w:num w:numId="41">
    <w:abstractNumId w:val="50"/>
  </w:num>
  <w:num w:numId="42">
    <w:abstractNumId w:val="4"/>
  </w:num>
  <w:num w:numId="43">
    <w:abstractNumId w:val="10"/>
  </w:num>
  <w:num w:numId="44">
    <w:abstractNumId w:val="51"/>
  </w:num>
  <w:num w:numId="45">
    <w:abstractNumId w:val="14"/>
  </w:num>
  <w:num w:numId="46">
    <w:abstractNumId w:val="53"/>
  </w:num>
  <w:num w:numId="47">
    <w:abstractNumId w:val="56"/>
  </w:num>
  <w:num w:numId="48">
    <w:abstractNumId w:val="55"/>
  </w:num>
  <w:num w:numId="49">
    <w:abstractNumId w:val="45"/>
  </w:num>
  <w:num w:numId="50">
    <w:abstractNumId w:val="39"/>
  </w:num>
  <w:num w:numId="51">
    <w:abstractNumId w:val="6"/>
  </w:num>
  <w:num w:numId="52">
    <w:abstractNumId w:val="54"/>
  </w:num>
  <w:num w:numId="53">
    <w:abstractNumId w:val="17"/>
  </w:num>
  <w:num w:numId="54">
    <w:abstractNumId w:val="59"/>
  </w:num>
  <w:num w:numId="55">
    <w:abstractNumId w:val="5"/>
  </w:num>
  <w:num w:numId="56">
    <w:abstractNumId w:val="62"/>
  </w:num>
  <w:num w:numId="57">
    <w:abstractNumId w:val="66"/>
  </w:num>
  <w:num w:numId="58">
    <w:abstractNumId w:val="26"/>
  </w:num>
  <w:num w:numId="59">
    <w:abstractNumId w:val="1"/>
  </w:num>
  <w:num w:numId="60">
    <w:abstractNumId w:val="48"/>
  </w:num>
  <w:num w:numId="61">
    <w:abstractNumId w:val="23"/>
  </w:num>
  <w:num w:numId="62">
    <w:abstractNumId w:val="29"/>
  </w:num>
  <w:num w:numId="63">
    <w:abstractNumId w:val="58"/>
  </w:num>
  <w:num w:numId="64">
    <w:abstractNumId w:val="33"/>
  </w:num>
  <w:num w:numId="65">
    <w:abstractNumId w:val="28"/>
  </w:num>
  <w:num w:numId="66">
    <w:abstractNumId w:val="34"/>
  </w:num>
  <w:num w:numId="67">
    <w:abstractNumId w:val="3"/>
  </w:num>
  <w:num w:numId="68">
    <w:abstractNumId w:val="2"/>
  </w:num>
  <w:num w:numId="69">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42"/>
    <w:rsid w:val="000000E2"/>
    <w:rsid w:val="00004DC8"/>
    <w:rsid w:val="000050B6"/>
    <w:rsid w:val="00006E41"/>
    <w:rsid w:val="000108B3"/>
    <w:rsid w:val="00010C1B"/>
    <w:rsid w:val="00012C96"/>
    <w:rsid w:val="000132DF"/>
    <w:rsid w:val="000141E2"/>
    <w:rsid w:val="000178EF"/>
    <w:rsid w:val="00021A5A"/>
    <w:rsid w:val="00023A12"/>
    <w:rsid w:val="00023F89"/>
    <w:rsid w:val="0002529B"/>
    <w:rsid w:val="00051566"/>
    <w:rsid w:val="00052295"/>
    <w:rsid w:val="00055CED"/>
    <w:rsid w:val="000624B5"/>
    <w:rsid w:val="00071754"/>
    <w:rsid w:val="00072FF9"/>
    <w:rsid w:val="0007367F"/>
    <w:rsid w:val="0008453D"/>
    <w:rsid w:val="00090BB3"/>
    <w:rsid w:val="000914E6"/>
    <w:rsid w:val="00093782"/>
    <w:rsid w:val="000A06A4"/>
    <w:rsid w:val="000A5D58"/>
    <w:rsid w:val="000C05F5"/>
    <w:rsid w:val="000C064E"/>
    <w:rsid w:val="000C30AC"/>
    <w:rsid w:val="000C37C0"/>
    <w:rsid w:val="000C5CFD"/>
    <w:rsid w:val="000D1A58"/>
    <w:rsid w:val="000D31E6"/>
    <w:rsid w:val="000D328A"/>
    <w:rsid w:val="000D3609"/>
    <w:rsid w:val="000D573E"/>
    <w:rsid w:val="000D708B"/>
    <w:rsid w:val="000E6F1C"/>
    <w:rsid w:val="000E7768"/>
    <w:rsid w:val="000F065E"/>
    <w:rsid w:val="000F2255"/>
    <w:rsid w:val="001028FA"/>
    <w:rsid w:val="001042AB"/>
    <w:rsid w:val="00110D6B"/>
    <w:rsid w:val="00111280"/>
    <w:rsid w:val="0012424E"/>
    <w:rsid w:val="00125E17"/>
    <w:rsid w:val="001264AD"/>
    <w:rsid w:val="00147680"/>
    <w:rsid w:val="00150806"/>
    <w:rsid w:val="001516B3"/>
    <w:rsid w:val="0015494F"/>
    <w:rsid w:val="00162751"/>
    <w:rsid w:val="001658D0"/>
    <w:rsid w:val="00185AA9"/>
    <w:rsid w:val="0019042B"/>
    <w:rsid w:val="001A0EB6"/>
    <w:rsid w:val="001A3DD1"/>
    <w:rsid w:val="001B0E4F"/>
    <w:rsid w:val="001B3B51"/>
    <w:rsid w:val="001B4900"/>
    <w:rsid w:val="001C48F3"/>
    <w:rsid w:val="001C5A12"/>
    <w:rsid w:val="001C664F"/>
    <w:rsid w:val="001C76FB"/>
    <w:rsid w:val="001C7FCC"/>
    <w:rsid w:val="001D097F"/>
    <w:rsid w:val="001E07BF"/>
    <w:rsid w:val="001E3E8D"/>
    <w:rsid w:val="001E5C46"/>
    <w:rsid w:val="001F0911"/>
    <w:rsid w:val="001F1495"/>
    <w:rsid w:val="001F330B"/>
    <w:rsid w:val="00204245"/>
    <w:rsid w:val="002046EB"/>
    <w:rsid w:val="00206AB7"/>
    <w:rsid w:val="0021133A"/>
    <w:rsid w:val="00217E90"/>
    <w:rsid w:val="00221337"/>
    <w:rsid w:val="00222F11"/>
    <w:rsid w:val="00227544"/>
    <w:rsid w:val="002305F9"/>
    <w:rsid w:val="002306CC"/>
    <w:rsid w:val="00232784"/>
    <w:rsid w:val="00244932"/>
    <w:rsid w:val="002476DB"/>
    <w:rsid w:val="00247842"/>
    <w:rsid w:val="00253E58"/>
    <w:rsid w:val="00254657"/>
    <w:rsid w:val="0026275D"/>
    <w:rsid w:val="00264E0E"/>
    <w:rsid w:val="002705D0"/>
    <w:rsid w:val="0027501C"/>
    <w:rsid w:val="00277A6E"/>
    <w:rsid w:val="0028155D"/>
    <w:rsid w:val="002855FD"/>
    <w:rsid w:val="0028717D"/>
    <w:rsid w:val="00287E1E"/>
    <w:rsid w:val="002928DB"/>
    <w:rsid w:val="002931EE"/>
    <w:rsid w:val="00295C78"/>
    <w:rsid w:val="0029605C"/>
    <w:rsid w:val="0029783D"/>
    <w:rsid w:val="002A0850"/>
    <w:rsid w:val="002A159E"/>
    <w:rsid w:val="002A2164"/>
    <w:rsid w:val="002A3AE2"/>
    <w:rsid w:val="002A66EC"/>
    <w:rsid w:val="002B2577"/>
    <w:rsid w:val="002B72F4"/>
    <w:rsid w:val="002C249C"/>
    <w:rsid w:val="002C5777"/>
    <w:rsid w:val="002C5CAE"/>
    <w:rsid w:val="002D3CF1"/>
    <w:rsid w:val="002D5FCB"/>
    <w:rsid w:val="002E1717"/>
    <w:rsid w:val="002E5B83"/>
    <w:rsid w:val="002E5F5E"/>
    <w:rsid w:val="002F0117"/>
    <w:rsid w:val="002F6734"/>
    <w:rsid w:val="00303E9B"/>
    <w:rsid w:val="00305813"/>
    <w:rsid w:val="00311373"/>
    <w:rsid w:val="00317DB0"/>
    <w:rsid w:val="00324E35"/>
    <w:rsid w:val="003252D3"/>
    <w:rsid w:val="00330906"/>
    <w:rsid w:val="003354B9"/>
    <w:rsid w:val="003367F0"/>
    <w:rsid w:val="00341507"/>
    <w:rsid w:val="00341819"/>
    <w:rsid w:val="00344A95"/>
    <w:rsid w:val="00352872"/>
    <w:rsid w:val="00353DE1"/>
    <w:rsid w:val="00357DDC"/>
    <w:rsid w:val="00361C6F"/>
    <w:rsid w:val="00361FBF"/>
    <w:rsid w:val="003620E4"/>
    <w:rsid w:val="00364193"/>
    <w:rsid w:val="003805A8"/>
    <w:rsid w:val="00381FC6"/>
    <w:rsid w:val="003835B2"/>
    <w:rsid w:val="00393051"/>
    <w:rsid w:val="00395880"/>
    <w:rsid w:val="003A6929"/>
    <w:rsid w:val="003B2CC5"/>
    <w:rsid w:val="003B6A7A"/>
    <w:rsid w:val="003D2E17"/>
    <w:rsid w:val="003D4014"/>
    <w:rsid w:val="003E7E16"/>
    <w:rsid w:val="003F0C38"/>
    <w:rsid w:val="003F0DDF"/>
    <w:rsid w:val="003F5CB8"/>
    <w:rsid w:val="003F5D6B"/>
    <w:rsid w:val="00407258"/>
    <w:rsid w:val="00407C80"/>
    <w:rsid w:val="00414B7E"/>
    <w:rsid w:val="00417233"/>
    <w:rsid w:val="00417619"/>
    <w:rsid w:val="0042588C"/>
    <w:rsid w:val="0043249E"/>
    <w:rsid w:val="00441A71"/>
    <w:rsid w:val="00444094"/>
    <w:rsid w:val="004447E9"/>
    <w:rsid w:val="0046033C"/>
    <w:rsid w:val="00462358"/>
    <w:rsid w:val="00464627"/>
    <w:rsid w:val="0046773F"/>
    <w:rsid w:val="00471E8A"/>
    <w:rsid w:val="00472EC4"/>
    <w:rsid w:val="00473158"/>
    <w:rsid w:val="004732BB"/>
    <w:rsid w:val="00477FF3"/>
    <w:rsid w:val="00480196"/>
    <w:rsid w:val="00487D69"/>
    <w:rsid w:val="00493323"/>
    <w:rsid w:val="00495AF9"/>
    <w:rsid w:val="004A3DFD"/>
    <w:rsid w:val="004A4810"/>
    <w:rsid w:val="004A4F61"/>
    <w:rsid w:val="004A7AD3"/>
    <w:rsid w:val="004B2EA6"/>
    <w:rsid w:val="004B4F51"/>
    <w:rsid w:val="004B544B"/>
    <w:rsid w:val="004B573F"/>
    <w:rsid w:val="004C423F"/>
    <w:rsid w:val="004C6079"/>
    <w:rsid w:val="004D235D"/>
    <w:rsid w:val="004D3CDF"/>
    <w:rsid w:val="004D774F"/>
    <w:rsid w:val="004E26A1"/>
    <w:rsid w:val="004E667B"/>
    <w:rsid w:val="004F7BB6"/>
    <w:rsid w:val="005066B6"/>
    <w:rsid w:val="00511C22"/>
    <w:rsid w:val="005129A8"/>
    <w:rsid w:val="00515DC2"/>
    <w:rsid w:val="00516322"/>
    <w:rsid w:val="0052389A"/>
    <w:rsid w:val="00527090"/>
    <w:rsid w:val="00540708"/>
    <w:rsid w:val="00540A77"/>
    <w:rsid w:val="0054672E"/>
    <w:rsid w:val="0055441B"/>
    <w:rsid w:val="00555953"/>
    <w:rsid w:val="00555FF0"/>
    <w:rsid w:val="005578D2"/>
    <w:rsid w:val="00563D6B"/>
    <w:rsid w:val="00565CE1"/>
    <w:rsid w:val="00566582"/>
    <w:rsid w:val="005803D1"/>
    <w:rsid w:val="0058267F"/>
    <w:rsid w:val="0058380C"/>
    <w:rsid w:val="00597E79"/>
    <w:rsid w:val="005B2970"/>
    <w:rsid w:val="005D48FA"/>
    <w:rsid w:val="005E659D"/>
    <w:rsid w:val="005F135F"/>
    <w:rsid w:val="005F1ECD"/>
    <w:rsid w:val="005F3D56"/>
    <w:rsid w:val="005F65AD"/>
    <w:rsid w:val="005F698A"/>
    <w:rsid w:val="006017EF"/>
    <w:rsid w:val="00605DA9"/>
    <w:rsid w:val="00611837"/>
    <w:rsid w:val="00613CC8"/>
    <w:rsid w:val="00614D9F"/>
    <w:rsid w:val="00617FE5"/>
    <w:rsid w:val="006210BA"/>
    <w:rsid w:val="0062161A"/>
    <w:rsid w:val="006226D7"/>
    <w:rsid w:val="00624846"/>
    <w:rsid w:val="00624ABB"/>
    <w:rsid w:val="00634FB1"/>
    <w:rsid w:val="0064311F"/>
    <w:rsid w:val="00645727"/>
    <w:rsid w:val="006523B4"/>
    <w:rsid w:val="00652BE0"/>
    <w:rsid w:val="00655354"/>
    <w:rsid w:val="0065590F"/>
    <w:rsid w:val="00663AB5"/>
    <w:rsid w:val="00667983"/>
    <w:rsid w:val="00667F9B"/>
    <w:rsid w:val="00683465"/>
    <w:rsid w:val="00687F28"/>
    <w:rsid w:val="006959AB"/>
    <w:rsid w:val="00695FB5"/>
    <w:rsid w:val="00696662"/>
    <w:rsid w:val="006A37D4"/>
    <w:rsid w:val="006A6E63"/>
    <w:rsid w:val="006B0BD9"/>
    <w:rsid w:val="006B0EB2"/>
    <w:rsid w:val="006B14EC"/>
    <w:rsid w:val="006B5086"/>
    <w:rsid w:val="006B755F"/>
    <w:rsid w:val="006C5AA4"/>
    <w:rsid w:val="006E2F5D"/>
    <w:rsid w:val="006E4F36"/>
    <w:rsid w:val="006F224D"/>
    <w:rsid w:val="006F7F80"/>
    <w:rsid w:val="006F7FBD"/>
    <w:rsid w:val="00700195"/>
    <w:rsid w:val="00700961"/>
    <w:rsid w:val="0071157C"/>
    <w:rsid w:val="007142B6"/>
    <w:rsid w:val="007157BF"/>
    <w:rsid w:val="00721874"/>
    <w:rsid w:val="00725125"/>
    <w:rsid w:val="00727B3D"/>
    <w:rsid w:val="00730EBB"/>
    <w:rsid w:val="007342D2"/>
    <w:rsid w:val="007372A8"/>
    <w:rsid w:val="00742A7A"/>
    <w:rsid w:val="007443E7"/>
    <w:rsid w:val="007446ED"/>
    <w:rsid w:val="007479BD"/>
    <w:rsid w:val="00750577"/>
    <w:rsid w:val="00763DED"/>
    <w:rsid w:val="00767191"/>
    <w:rsid w:val="00770B4B"/>
    <w:rsid w:val="007726C3"/>
    <w:rsid w:val="0077557E"/>
    <w:rsid w:val="00785F8E"/>
    <w:rsid w:val="00792396"/>
    <w:rsid w:val="00794373"/>
    <w:rsid w:val="0079640E"/>
    <w:rsid w:val="007A0519"/>
    <w:rsid w:val="007A2CDF"/>
    <w:rsid w:val="007A41C7"/>
    <w:rsid w:val="007A6217"/>
    <w:rsid w:val="007A639F"/>
    <w:rsid w:val="007A6B42"/>
    <w:rsid w:val="007A7C14"/>
    <w:rsid w:val="007B085A"/>
    <w:rsid w:val="007B1610"/>
    <w:rsid w:val="007B5CC3"/>
    <w:rsid w:val="007B6308"/>
    <w:rsid w:val="007B769D"/>
    <w:rsid w:val="007D25C0"/>
    <w:rsid w:val="007E0DFD"/>
    <w:rsid w:val="007E53B3"/>
    <w:rsid w:val="007E6235"/>
    <w:rsid w:val="007E62D7"/>
    <w:rsid w:val="007E63A6"/>
    <w:rsid w:val="007F32F4"/>
    <w:rsid w:val="007F5FFE"/>
    <w:rsid w:val="0080008F"/>
    <w:rsid w:val="00807FA8"/>
    <w:rsid w:val="008110C1"/>
    <w:rsid w:val="008302D6"/>
    <w:rsid w:val="0084441C"/>
    <w:rsid w:val="0084538C"/>
    <w:rsid w:val="00850E5C"/>
    <w:rsid w:val="008537E8"/>
    <w:rsid w:val="00860DBE"/>
    <w:rsid w:val="00862465"/>
    <w:rsid w:val="00865575"/>
    <w:rsid w:val="00871A54"/>
    <w:rsid w:val="0087411E"/>
    <w:rsid w:val="00877929"/>
    <w:rsid w:val="0088358E"/>
    <w:rsid w:val="00883C46"/>
    <w:rsid w:val="008937C8"/>
    <w:rsid w:val="00894650"/>
    <w:rsid w:val="00897A26"/>
    <w:rsid w:val="008A05D6"/>
    <w:rsid w:val="008A5939"/>
    <w:rsid w:val="008A7741"/>
    <w:rsid w:val="008B03A1"/>
    <w:rsid w:val="008B2C82"/>
    <w:rsid w:val="008B7244"/>
    <w:rsid w:val="008D1030"/>
    <w:rsid w:val="008D1C16"/>
    <w:rsid w:val="008D276F"/>
    <w:rsid w:val="008D2ADA"/>
    <w:rsid w:val="008D4EB4"/>
    <w:rsid w:val="008D4FDD"/>
    <w:rsid w:val="008E0ABF"/>
    <w:rsid w:val="008E4F46"/>
    <w:rsid w:val="008F0F58"/>
    <w:rsid w:val="008F46E2"/>
    <w:rsid w:val="008F558F"/>
    <w:rsid w:val="008F676D"/>
    <w:rsid w:val="009006A3"/>
    <w:rsid w:val="00905039"/>
    <w:rsid w:val="00907127"/>
    <w:rsid w:val="00907FDD"/>
    <w:rsid w:val="00913578"/>
    <w:rsid w:val="00914DB8"/>
    <w:rsid w:val="009162D0"/>
    <w:rsid w:val="009309CF"/>
    <w:rsid w:val="00935F7C"/>
    <w:rsid w:val="00937D59"/>
    <w:rsid w:val="00941F58"/>
    <w:rsid w:val="00953609"/>
    <w:rsid w:val="009538EA"/>
    <w:rsid w:val="00953993"/>
    <w:rsid w:val="00954621"/>
    <w:rsid w:val="00960C04"/>
    <w:rsid w:val="00961A19"/>
    <w:rsid w:val="00970D49"/>
    <w:rsid w:val="009742B3"/>
    <w:rsid w:val="00975ABC"/>
    <w:rsid w:val="00976079"/>
    <w:rsid w:val="00976934"/>
    <w:rsid w:val="00976BB8"/>
    <w:rsid w:val="00980785"/>
    <w:rsid w:val="00983326"/>
    <w:rsid w:val="00990856"/>
    <w:rsid w:val="00996FD9"/>
    <w:rsid w:val="009A140F"/>
    <w:rsid w:val="009A284D"/>
    <w:rsid w:val="009B3019"/>
    <w:rsid w:val="009B329E"/>
    <w:rsid w:val="009B44B8"/>
    <w:rsid w:val="009B7CB8"/>
    <w:rsid w:val="009C2B1A"/>
    <w:rsid w:val="009D5F6E"/>
    <w:rsid w:val="009D76DD"/>
    <w:rsid w:val="009E264D"/>
    <w:rsid w:val="009F2846"/>
    <w:rsid w:val="009F2D00"/>
    <w:rsid w:val="00A01683"/>
    <w:rsid w:val="00A146B9"/>
    <w:rsid w:val="00A16B3C"/>
    <w:rsid w:val="00A16ED0"/>
    <w:rsid w:val="00A174D6"/>
    <w:rsid w:val="00A24D58"/>
    <w:rsid w:val="00A2563D"/>
    <w:rsid w:val="00A303B9"/>
    <w:rsid w:val="00A328B9"/>
    <w:rsid w:val="00A33D4B"/>
    <w:rsid w:val="00A36A70"/>
    <w:rsid w:val="00A41244"/>
    <w:rsid w:val="00A42313"/>
    <w:rsid w:val="00A42A8C"/>
    <w:rsid w:val="00A46E9E"/>
    <w:rsid w:val="00A54E71"/>
    <w:rsid w:val="00A67690"/>
    <w:rsid w:val="00A73CFA"/>
    <w:rsid w:val="00A877CD"/>
    <w:rsid w:val="00A87C34"/>
    <w:rsid w:val="00A91007"/>
    <w:rsid w:val="00A9413D"/>
    <w:rsid w:val="00A9608B"/>
    <w:rsid w:val="00AA178A"/>
    <w:rsid w:val="00AA2D2C"/>
    <w:rsid w:val="00AA2D60"/>
    <w:rsid w:val="00AB0988"/>
    <w:rsid w:val="00AB3008"/>
    <w:rsid w:val="00AB56EC"/>
    <w:rsid w:val="00AC07EF"/>
    <w:rsid w:val="00AC4B34"/>
    <w:rsid w:val="00AD1A70"/>
    <w:rsid w:val="00AD354D"/>
    <w:rsid w:val="00AD4B7D"/>
    <w:rsid w:val="00AE3F35"/>
    <w:rsid w:val="00AE5FF2"/>
    <w:rsid w:val="00AE6C73"/>
    <w:rsid w:val="00AE6EE0"/>
    <w:rsid w:val="00AF00A5"/>
    <w:rsid w:val="00AF1F77"/>
    <w:rsid w:val="00AF26C4"/>
    <w:rsid w:val="00AF49D3"/>
    <w:rsid w:val="00B02066"/>
    <w:rsid w:val="00B021FB"/>
    <w:rsid w:val="00B04951"/>
    <w:rsid w:val="00B118E4"/>
    <w:rsid w:val="00B1234E"/>
    <w:rsid w:val="00B1447E"/>
    <w:rsid w:val="00B15AE7"/>
    <w:rsid w:val="00B354BE"/>
    <w:rsid w:val="00B35754"/>
    <w:rsid w:val="00B37F88"/>
    <w:rsid w:val="00B413FD"/>
    <w:rsid w:val="00B43E9C"/>
    <w:rsid w:val="00B45DFE"/>
    <w:rsid w:val="00B50E8C"/>
    <w:rsid w:val="00B61812"/>
    <w:rsid w:val="00B71F7D"/>
    <w:rsid w:val="00B743FD"/>
    <w:rsid w:val="00B76A70"/>
    <w:rsid w:val="00B83275"/>
    <w:rsid w:val="00B87965"/>
    <w:rsid w:val="00B92CA7"/>
    <w:rsid w:val="00B976F6"/>
    <w:rsid w:val="00BA2972"/>
    <w:rsid w:val="00BB0CDD"/>
    <w:rsid w:val="00BB16CE"/>
    <w:rsid w:val="00BB4254"/>
    <w:rsid w:val="00BC4D70"/>
    <w:rsid w:val="00BD0C98"/>
    <w:rsid w:val="00BD2034"/>
    <w:rsid w:val="00BD4071"/>
    <w:rsid w:val="00BE1DA0"/>
    <w:rsid w:val="00BE2747"/>
    <w:rsid w:val="00BE3617"/>
    <w:rsid w:val="00BF7E87"/>
    <w:rsid w:val="00BF7ECB"/>
    <w:rsid w:val="00C00A69"/>
    <w:rsid w:val="00C113BD"/>
    <w:rsid w:val="00C12C94"/>
    <w:rsid w:val="00C15DA3"/>
    <w:rsid w:val="00C2163E"/>
    <w:rsid w:val="00C32933"/>
    <w:rsid w:val="00C32B2F"/>
    <w:rsid w:val="00C4769C"/>
    <w:rsid w:val="00C517F6"/>
    <w:rsid w:val="00C55BBE"/>
    <w:rsid w:val="00C6121B"/>
    <w:rsid w:val="00C66798"/>
    <w:rsid w:val="00C76BD9"/>
    <w:rsid w:val="00C92F05"/>
    <w:rsid w:val="00C9757A"/>
    <w:rsid w:val="00CA0DD4"/>
    <w:rsid w:val="00CA4A37"/>
    <w:rsid w:val="00CA68AB"/>
    <w:rsid w:val="00CA7698"/>
    <w:rsid w:val="00CB32D1"/>
    <w:rsid w:val="00CB586F"/>
    <w:rsid w:val="00CB5BE6"/>
    <w:rsid w:val="00CB7940"/>
    <w:rsid w:val="00CC2055"/>
    <w:rsid w:val="00CC3FAB"/>
    <w:rsid w:val="00CC464A"/>
    <w:rsid w:val="00CD1E19"/>
    <w:rsid w:val="00CD361A"/>
    <w:rsid w:val="00CD47C9"/>
    <w:rsid w:val="00CE0573"/>
    <w:rsid w:val="00CE3BD0"/>
    <w:rsid w:val="00CF7DE1"/>
    <w:rsid w:val="00D00EA0"/>
    <w:rsid w:val="00D05CD1"/>
    <w:rsid w:val="00D11253"/>
    <w:rsid w:val="00D206AB"/>
    <w:rsid w:val="00D2389E"/>
    <w:rsid w:val="00D25C58"/>
    <w:rsid w:val="00D26BF4"/>
    <w:rsid w:val="00D27CE8"/>
    <w:rsid w:val="00D32406"/>
    <w:rsid w:val="00D33F18"/>
    <w:rsid w:val="00D403FD"/>
    <w:rsid w:val="00D5043C"/>
    <w:rsid w:val="00D537D3"/>
    <w:rsid w:val="00D55259"/>
    <w:rsid w:val="00D56FF9"/>
    <w:rsid w:val="00D70950"/>
    <w:rsid w:val="00D712F2"/>
    <w:rsid w:val="00D725BD"/>
    <w:rsid w:val="00D77706"/>
    <w:rsid w:val="00D8188A"/>
    <w:rsid w:val="00D8662E"/>
    <w:rsid w:val="00D90C70"/>
    <w:rsid w:val="00DA1324"/>
    <w:rsid w:val="00DB0DCF"/>
    <w:rsid w:val="00DB2D0C"/>
    <w:rsid w:val="00DB4BE7"/>
    <w:rsid w:val="00DB6B5A"/>
    <w:rsid w:val="00DC5FEB"/>
    <w:rsid w:val="00DC780A"/>
    <w:rsid w:val="00DD1FA0"/>
    <w:rsid w:val="00DD5382"/>
    <w:rsid w:val="00DE15B3"/>
    <w:rsid w:val="00DE2161"/>
    <w:rsid w:val="00DE3823"/>
    <w:rsid w:val="00DF69D6"/>
    <w:rsid w:val="00E01B55"/>
    <w:rsid w:val="00E04566"/>
    <w:rsid w:val="00E1287A"/>
    <w:rsid w:val="00E14FEC"/>
    <w:rsid w:val="00E1624F"/>
    <w:rsid w:val="00E232C7"/>
    <w:rsid w:val="00E23F19"/>
    <w:rsid w:val="00E30374"/>
    <w:rsid w:val="00E3247F"/>
    <w:rsid w:val="00E351F8"/>
    <w:rsid w:val="00E4573D"/>
    <w:rsid w:val="00E52EE2"/>
    <w:rsid w:val="00E61D72"/>
    <w:rsid w:val="00E6287E"/>
    <w:rsid w:val="00E62FF4"/>
    <w:rsid w:val="00E70828"/>
    <w:rsid w:val="00E716EF"/>
    <w:rsid w:val="00E72D0A"/>
    <w:rsid w:val="00E744A6"/>
    <w:rsid w:val="00E8354D"/>
    <w:rsid w:val="00E92271"/>
    <w:rsid w:val="00EA04BA"/>
    <w:rsid w:val="00EA4FF1"/>
    <w:rsid w:val="00EA6AF5"/>
    <w:rsid w:val="00EA737E"/>
    <w:rsid w:val="00EC00A9"/>
    <w:rsid w:val="00EC2AEA"/>
    <w:rsid w:val="00EC4AA6"/>
    <w:rsid w:val="00EC4EE1"/>
    <w:rsid w:val="00ED664C"/>
    <w:rsid w:val="00EE2596"/>
    <w:rsid w:val="00EE2797"/>
    <w:rsid w:val="00EE7B9F"/>
    <w:rsid w:val="00EF39F4"/>
    <w:rsid w:val="00F007C0"/>
    <w:rsid w:val="00F011B0"/>
    <w:rsid w:val="00F1079D"/>
    <w:rsid w:val="00F136C5"/>
    <w:rsid w:val="00F13BF4"/>
    <w:rsid w:val="00F14749"/>
    <w:rsid w:val="00F14A3F"/>
    <w:rsid w:val="00F1527A"/>
    <w:rsid w:val="00F16873"/>
    <w:rsid w:val="00F16AF2"/>
    <w:rsid w:val="00F22D7F"/>
    <w:rsid w:val="00F342B4"/>
    <w:rsid w:val="00F46696"/>
    <w:rsid w:val="00F47EB9"/>
    <w:rsid w:val="00F604E8"/>
    <w:rsid w:val="00F61591"/>
    <w:rsid w:val="00F8744F"/>
    <w:rsid w:val="00F8748F"/>
    <w:rsid w:val="00F90B70"/>
    <w:rsid w:val="00F92058"/>
    <w:rsid w:val="00F95731"/>
    <w:rsid w:val="00F96807"/>
    <w:rsid w:val="00F97773"/>
    <w:rsid w:val="00FA0C1E"/>
    <w:rsid w:val="00FA14C8"/>
    <w:rsid w:val="00FA29B0"/>
    <w:rsid w:val="00FA325F"/>
    <w:rsid w:val="00FA43E9"/>
    <w:rsid w:val="00FC0D8D"/>
    <w:rsid w:val="00FC5C3A"/>
    <w:rsid w:val="00FE1754"/>
    <w:rsid w:val="00FE17F4"/>
    <w:rsid w:val="00FF18F5"/>
    <w:rsid w:val="00FF2E79"/>
    <w:rsid w:val="00F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56913"/>
  <w15:docId w15:val="{EFACEF5E-8B81-498D-8B11-352A0A0F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13578"/>
    <w:pPr>
      <w:keepNext/>
      <w:spacing w:before="240" w:after="60" w:line="240" w:lineRule="auto"/>
      <w:outlineLvl w:val="1"/>
    </w:pPr>
    <w:rPr>
      <w:rFonts w:ascii="Arial" w:eastAsia="Times New Roman" w:hAnsi="Arial" w:cs="Times New Roman"/>
      <w:b/>
      <w:bCs/>
      <w:i/>
      <w:iCs/>
      <w:sz w:val="28"/>
      <w:szCs w:val="28"/>
      <w:lang w:eastAsia="ru-RU"/>
    </w:rPr>
  </w:style>
  <w:style w:type="paragraph" w:styleId="7">
    <w:name w:val="heading 7"/>
    <w:basedOn w:val="a"/>
    <w:next w:val="a"/>
    <w:link w:val="70"/>
    <w:uiPriority w:val="9"/>
    <w:unhideWhenUsed/>
    <w:qFormat/>
    <w:rsid w:val="00913578"/>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784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244932"/>
    <w:rPr>
      <w:color w:val="0563C1" w:themeColor="hyperlink"/>
      <w:u w:val="single"/>
    </w:rPr>
  </w:style>
  <w:style w:type="paragraph" w:styleId="a4">
    <w:name w:val="List Paragraph"/>
    <w:basedOn w:val="a"/>
    <w:uiPriority w:val="34"/>
    <w:qFormat/>
    <w:rsid w:val="004B573F"/>
    <w:pPr>
      <w:ind w:left="720"/>
      <w:contextualSpacing/>
    </w:pPr>
  </w:style>
  <w:style w:type="paragraph" w:styleId="a5">
    <w:name w:val="Balloon Text"/>
    <w:basedOn w:val="a"/>
    <w:link w:val="a6"/>
    <w:uiPriority w:val="99"/>
    <w:semiHidden/>
    <w:unhideWhenUsed/>
    <w:rsid w:val="00FF18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18F5"/>
    <w:rPr>
      <w:rFonts w:ascii="Segoe UI" w:hAnsi="Segoe UI" w:cs="Segoe UI"/>
      <w:sz w:val="18"/>
      <w:szCs w:val="18"/>
    </w:rPr>
  </w:style>
  <w:style w:type="character" w:styleId="a7">
    <w:name w:val="annotation reference"/>
    <w:basedOn w:val="a0"/>
    <w:uiPriority w:val="99"/>
    <w:unhideWhenUsed/>
    <w:rsid w:val="00A9413D"/>
    <w:rPr>
      <w:sz w:val="16"/>
      <w:szCs w:val="16"/>
    </w:rPr>
  </w:style>
  <w:style w:type="paragraph" w:styleId="a8">
    <w:name w:val="annotation text"/>
    <w:basedOn w:val="a"/>
    <w:link w:val="a9"/>
    <w:uiPriority w:val="99"/>
    <w:unhideWhenUsed/>
    <w:rsid w:val="00A9413D"/>
    <w:pPr>
      <w:spacing w:line="240" w:lineRule="auto"/>
    </w:pPr>
    <w:rPr>
      <w:sz w:val="20"/>
      <w:szCs w:val="20"/>
    </w:rPr>
  </w:style>
  <w:style w:type="character" w:customStyle="1" w:styleId="a9">
    <w:name w:val="Текст примечания Знак"/>
    <w:basedOn w:val="a0"/>
    <w:link w:val="a8"/>
    <w:uiPriority w:val="99"/>
    <w:rsid w:val="00A9413D"/>
    <w:rPr>
      <w:sz w:val="20"/>
      <w:szCs w:val="20"/>
    </w:rPr>
  </w:style>
  <w:style w:type="paragraph" w:styleId="aa">
    <w:name w:val="annotation subject"/>
    <w:basedOn w:val="a8"/>
    <w:next w:val="a8"/>
    <w:link w:val="ab"/>
    <w:uiPriority w:val="99"/>
    <w:semiHidden/>
    <w:unhideWhenUsed/>
    <w:rsid w:val="00A9413D"/>
    <w:rPr>
      <w:b/>
      <w:bCs/>
    </w:rPr>
  </w:style>
  <w:style w:type="character" w:customStyle="1" w:styleId="ab">
    <w:name w:val="Тема примечания Знак"/>
    <w:basedOn w:val="a9"/>
    <w:link w:val="aa"/>
    <w:uiPriority w:val="99"/>
    <w:semiHidden/>
    <w:rsid w:val="00A9413D"/>
    <w:rPr>
      <w:b/>
      <w:bCs/>
      <w:sz w:val="20"/>
      <w:szCs w:val="20"/>
    </w:rPr>
  </w:style>
  <w:style w:type="paragraph" w:customStyle="1" w:styleId="1">
    <w:name w:val="ЗАГОЛОВОК (Приложение 1.)"/>
    <w:next w:val="10"/>
    <w:rsid w:val="005B2970"/>
    <w:pPr>
      <w:keepNext/>
      <w:keepLines/>
      <w:pBdr>
        <w:top w:val="nil"/>
        <w:left w:val="nil"/>
        <w:bottom w:val="nil"/>
        <w:right w:val="nil"/>
        <w:between w:val="nil"/>
        <w:bar w:val="nil"/>
      </w:pBdr>
      <w:suppressAutoHyphens/>
      <w:spacing w:before="240" w:after="120" w:line="240" w:lineRule="auto"/>
      <w:jc w:val="both"/>
      <w:outlineLvl w:val="4"/>
    </w:pPr>
    <w:rPr>
      <w:rFonts w:ascii="Arial" w:eastAsia="Arial Unicode MS" w:hAnsi="Arial" w:cs="Arial Unicode MS"/>
      <w:b/>
      <w:bCs/>
      <w:caps/>
      <w:color w:val="000000"/>
      <w:sz w:val="24"/>
      <w:szCs w:val="24"/>
      <w:u w:color="000000"/>
      <w:bdr w:val="nil"/>
      <w:lang w:eastAsia="ru-RU"/>
    </w:rPr>
  </w:style>
  <w:style w:type="paragraph" w:customStyle="1" w:styleId="10">
    <w:name w:val="Подраздел 1"/>
    <w:next w:val="a"/>
    <w:link w:val="11"/>
    <w:qFormat/>
    <w:rsid w:val="005B2970"/>
    <w:pPr>
      <w:pBdr>
        <w:top w:val="nil"/>
        <w:left w:val="nil"/>
        <w:bottom w:val="nil"/>
        <w:right w:val="nil"/>
        <w:between w:val="nil"/>
        <w:bar w:val="nil"/>
      </w:pBdr>
      <w:suppressAutoHyphens/>
      <w:spacing w:after="100" w:line="240" w:lineRule="auto"/>
      <w:jc w:val="both"/>
    </w:pPr>
    <w:rPr>
      <w:rFonts w:ascii="Times New Roman" w:eastAsia="Arial Unicode MS" w:hAnsi="Times New Roman" w:cs="Arial Unicode MS"/>
      <w:color w:val="000000"/>
      <w:sz w:val="24"/>
      <w:szCs w:val="24"/>
      <w:u w:color="000000"/>
      <w:bdr w:val="nil"/>
      <w:lang w:eastAsia="ru-RU"/>
    </w:rPr>
  </w:style>
  <w:style w:type="paragraph" w:customStyle="1" w:styleId="111">
    <w:name w:val="Подраздел 1.1.1"/>
    <w:link w:val="1110"/>
    <w:qFormat/>
    <w:rsid w:val="00CC3FAB"/>
    <w:pPr>
      <w:pBdr>
        <w:top w:val="nil"/>
        <w:left w:val="nil"/>
        <w:bottom w:val="nil"/>
        <w:right w:val="nil"/>
        <w:between w:val="nil"/>
        <w:bar w:val="nil"/>
      </w:pBdr>
      <w:suppressAutoHyphens/>
      <w:spacing w:after="100" w:line="240" w:lineRule="auto"/>
      <w:jc w:val="both"/>
    </w:pPr>
    <w:rPr>
      <w:rFonts w:ascii="Times New Roman" w:eastAsia="Arial Unicode MS" w:hAnsi="Times New Roman" w:cs="Arial Unicode MS"/>
      <w:color w:val="000000"/>
      <w:sz w:val="24"/>
      <w:szCs w:val="24"/>
      <w:u w:color="000000"/>
      <w:bdr w:val="nil"/>
      <w:lang w:eastAsia="ru-RU"/>
    </w:rPr>
  </w:style>
  <w:style w:type="character" w:customStyle="1" w:styleId="1110">
    <w:name w:val="Подраздел 1.1.1 Знак"/>
    <w:link w:val="111"/>
    <w:rsid w:val="00CC3FAB"/>
    <w:rPr>
      <w:rFonts w:ascii="Times New Roman" w:eastAsia="Arial Unicode MS" w:hAnsi="Times New Roman" w:cs="Arial Unicode MS"/>
      <w:color w:val="000000"/>
      <w:sz w:val="24"/>
      <w:szCs w:val="24"/>
      <w:u w:color="000000"/>
      <w:bdr w:val="nil"/>
      <w:lang w:eastAsia="ru-RU"/>
    </w:rPr>
  </w:style>
  <w:style w:type="character" w:customStyle="1" w:styleId="ac">
    <w:name w:val="Основной текст_"/>
    <w:basedOn w:val="a0"/>
    <w:link w:val="40"/>
    <w:rsid w:val="008D1C16"/>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c"/>
    <w:rsid w:val="008D1C16"/>
    <w:pPr>
      <w:widowControl w:val="0"/>
      <w:shd w:val="clear" w:color="auto" w:fill="FFFFFF"/>
      <w:spacing w:after="0" w:line="266" w:lineRule="exact"/>
      <w:ind w:hanging="1980"/>
      <w:jc w:val="center"/>
    </w:pPr>
    <w:rPr>
      <w:rFonts w:ascii="Times New Roman" w:eastAsia="Times New Roman" w:hAnsi="Times New Roman" w:cs="Times New Roman"/>
      <w:sz w:val="23"/>
      <w:szCs w:val="23"/>
    </w:rPr>
  </w:style>
  <w:style w:type="paragraph" w:customStyle="1" w:styleId="Iauiue1">
    <w:name w:val="Iau?iue1"/>
    <w:rsid w:val="00317DB0"/>
    <w:pPr>
      <w:spacing w:after="0" w:line="240" w:lineRule="auto"/>
      <w:jc w:val="both"/>
    </w:pPr>
    <w:rPr>
      <w:rFonts w:ascii="Times New Roman" w:eastAsia="Times New Roman" w:hAnsi="Times New Roman" w:cs="Times New Roman"/>
      <w:sz w:val="24"/>
      <w:szCs w:val="20"/>
      <w:lang w:eastAsia="ru-RU"/>
    </w:rPr>
  </w:style>
  <w:style w:type="numbering" w:customStyle="1" w:styleId="4">
    <w:name w:val="Импортированный стиль 4"/>
    <w:rsid w:val="00A174D6"/>
    <w:pPr>
      <w:numPr>
        <w:numId w:val="35"/>
      </w:numPr>
    </w:pPr>
  </w:style>
  <w:style w:type="numbering" w:customStyle="1" w:styleId="3">
    <w:name w:val="Импортированный стиль 3"/>
    <w:rsid w:val="004C423F"/>
    <w:pPr>
      <w:numPr>
        <w:numId w:val="37"/>
      </w:numPr>
    </w:pPr>
  </w:style>
  <w:style w:type="paragraph" w:styleId="ad">
    <w:name w:val="Revision"/>
    <w:hidden/>
    <w:uiPriority w:val="99"/>
    <w:semiHidden/>
    <w:rsid w:val="004C423F"/>
    <w:pPr>
      <w:spacing w:after="0" w:line="240" w:lineRule="auto"/>
    </w:pPr>
  </w:style>
  <w:style w:type="character" w:customStyle="1" w:styleId="12">
    <w:name w:val="Основной текст Знак1"/>
    <w:uiPriority w:val="99"/>
    <w:rsid w:val="008A05D6"/>
    <w:rPr>
      <w:rFonts w:ascii="Tahoma" w:hAnsi="Tahoma" w:cs="Tahoma"/>
      <w:sz w:val="19"/>
      <w:szCs w:val="19"/>
      <w:u w:val="none"/>
    </w:rPr>
  </w:style>
  <w:style w:type="paragraph" w:styleId="ae">
    <w:name w:val="header"/>
    <w:basedOn w:val="a"/>
    <w:link w:val="af"/>
    <w:uiPriority w:val="99"/>
    <w:unhideWhenUsed/>
    <w:rsid w:val="0095399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3993"/>
  </w:style>
  <w:style w:type="paragraph" w:styleId="af0">
    <w:name w:val="footer"/>
    <w:basedOn w:val="a"/>
    <w:link w:val="af1"/>
    <w:uiPriority w:val="99"/>
    <w:unhideWhenUsed/>
    <w:rsid w:val="0095399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3993"/>
  </w:style>
  <w:style w:type="character" w:customStyle="1" w:styleId="11">
    <w:name w:val="Подраздел 1 Знак"/>
    <w:link w:val="10"/>
    <w:locked/>
    <w:rsid w:val="00A9608B"/>
    <w:rPr>
      <w:rFonts w:ascii="Times New Roman" w:eastAsia="Arial Unicode MS" w:hAnsi="Times New Roman" w:cs="Arial Unicode MS"/>
      <w:color w:val="000000"/>
      <w:sz w:val="24"/>
      <w:szCs w:val="24"/>
      <w:u w:color="000000"/>
      <w:bdr w:val="nil"/>
      <w:lang w:eastAsia="ru-RU"/>
    </w:rPr>
  </w:style>
  <w:style w:type="paragraph" w:customStyle="1" w:styleId="1111">
    <w:name w:val="1.1.1.1 Подраздел"/>
    <w:basedOn w:val="111"/>
    <w:qFormat/>
    <w:rsid w:val="00613CC8"/>
    <w:p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left" w:pos="851"/>
      </w:tabs>
    </w:pPr>
    <w:rPr>
      <w:rFonts w:eastAsia="Calibri" w:cs="Times New Roman"/>
      <w:color w:val="auto"/>
      <w:szCs w:val="22"/>
      <w:bdr w:val="none" w:sz="0" w:space="0" w:color="auto"/>
      <w:lang w:eastAsia="en-US"/>
    </w:rPr>
  </w:style>
  <w:style w:type="paragraph" w:styleId="21">
    <w:name w:val="Body Text 2"/>
    <w:basedOn w:val="a"/>
    <w:link w:val="22"/>
    <w:rsid w:val="001C48F3"/>
    <w:pPr>
      <w:spacing w:after="0" w:line="240" w:lineRule="auto"/>
    </w:pPr>
    <w:rPr>
      <w:rFonts w:ascii="Times New Roman" w:eastAsia="Times New Roman" w:hAnsi="Times New Roman" w:cs="Times New Roman"/>
      <w:color w:val="FF0000"/>
      <w:spacing w:val="-12"/>
      <w:sz w:val="20"/>
      <w:szCs w:val="21"/>
      <w:lang w:eastAsia="ru-RU"/>
    </w:rPr>
  </w:style>
  <w:style w:type="character" w:customStyle="1" w:styleId="22">
    <w:name w:val="Основной текст 2 Знак"/>
    <w:basedOn w:val="a0"/>
    <w:link w:val="21"/>
    <w:rsid w:val="001C48F3"/>
    <w:rPr>
      <w:rFonts w:ascii="Times New Roman" w:eastAsia="Times New Roman" w:hAnsi="Times New Roman" w:cs="Times New Roman"/>
      <w:color w:val="FF0000"/>
      <w:spacing w:val="-12"/>
      <w:sz w:val="20"/>
      <w:szCs w:val="21"/>
      <w:lang w:eastAsia="ru-RU"/>
    </w:rPr>
  </w:style>
  <w:style w:type="table" w:styleId="af2">
    <w:name w:val="Table Grid"/>
    <w:basedOn w:val="a1"/>
    <w:uiPriority w:val="39"/>
    <w:rsid w:val="00460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13578"/>
    <w:rPr>
      <w:rFonts w:ascii="Arial" w:eastAsia="Times New Roman" w:hAnsi="Arial" w:cs="Times New Roman"/>
      <w:b/>
      <w:bCs/>
      <w:i/>
      <w:iCs/>
      <w:sz w:val="28"/>
      <w:szCs w:val="28"/>
      <w:lang w:eastAsia="ru-RU"/>
    </w:rPr>
  </w:style>
  <w:style w:type="character" w:customStyle="1" w:styleId="70">
    <w:name w:val="Заголовок 7 Знак"/>
    <w:basedOn w:val="a0"/>
    <w:link w:val="7"/>
    <w:uiPriority w:val="9"/>
    <w:rsid w:val="00913578"/>
    <w:rPr>
      <w:rFonts w:asciiTheme="majorHAnsi" w:eastAsiaTheme="majorEastAsia" w:hAnsiTheme="majorHAnsi" w:cstheme="majorBidi"/>
      <w:i/>
      <w:iCs/>
      <w:color w:val="1F4D78" w:themeColor="accent1" w:themeShade="7F"/>
      <w:sz w:val="24"/>
      <w:szCs w:val="24"/>
      <w:lang w:eastAsia="ru-RU"/>
    </w:rPr>
  </w:style>
  <w:style w:type="paragraph" w:customStyle="1" w:styleId="af3">
    <w:name w:val="Заголовок формы"/>
    <w:basedOn w:val="a"/>
    <w:next w:val="a"/>
    <w:locked/>
    <w:rsid w:val="00072FF9"/>
    <w:pPr>
      <w:keepNext/>
      <w:tabs>
        <w:tab w:val="left" w:pos="1134"/>
      </w:tabs>
      <w:suppressAutoHyphens/>
      <w:kinsoku w:val="0"/>
      <w:overflowPunct w:val="0"/>
      <w:autoSpaceDE w:val="0"/>
      <w:autoSpaceDN w:val="0"/>
      <w:spacing w:before="360" w:after="120" w:line="240" w:lineRule="auto"/>
      <w:jc w:val="center"/>
    </w:pPr>
    <w:rPr>
      <w:rFonts w:ascii="Times New Roman" w:eastAsia="Times New Roman" w:hAnsi="Times New Roman" w:cs="Times New Roman"/>
      <w:b/>
      <w:caps/>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4617">
      <w:bodyDiv w:val="1"/>
      <w:marLeft w:val="0"/>
      <w:marRight w:val="0"/>
      <w:marTop w:val="0"/>
      <w:marBottom w:val="0"/>
      <w:divBdr>
        <w:top w:val="none" w:sz="0" w:space="0" w:color="auto"/>
        <w:left w:val="none" w:sz="0" w:space="0" w:color="auto"/>
        <w:bottom w:val="none" w:sz="0" w:space="0" w:color="auto"/>
        <w:right w:val="none" w:sz="0" w:space="0" w:color="auto"/>
      </w:divBdr>
    </w:div>
    <w:div w:id="1806701588">
      <w:bodyDiv w:val="1"/>
      <w:marLeft w:val="0"/>
      <w:marRight w:val="0"/>
      <w:marTop w:val="0"/>
      <w:marBottom w:val="0"/>
      <w:divBdr>
        <w:top w:val="none" w:sz="0" w:space="0" w:color="auto"/>
        <w:left w:val="none" w:sz="0" w:space="0" w:color="auto"/>
        <w:bottom w:val="none" w:sz="0" w:space="0" w:color="auto"/>
        <w:right w:val="none" w:sz="0" w:space="0" w:color="auto"/>
      </w:divBdr>
    </w:div>
    <w:div w:id="18074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strrn.ru" TargetMode="External"/><Relationship Id="rId13" Type="http://schemas.openxmlformats.org/officeDocument/2006/relationships/hyperlink" Target="http://www.reestrrn.ru" TargetMode="External"/><Relationship Id="rId18" Type="http://schemas.openxmlformats.org/officeDocument/2006/relationships/hyperlink" Target="https://cryptopro.ru/products/c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estrrn.ru" TargetMode="External"/><Relationship Id="rId17" Type="http://schemas.openxmlformats.org/officeDocument/2006/relationships/hyperlink" Target="http://www.reestrrn.ru" TargetMode="External"/><Relationship Id="rId2" Type="http://schemas.openxmlformats.org/officeDocument/2006/relationships/numbering" Target="numbering.xml"/><Relationship Id="rId16" Type="http://schemas.openxmlformats.org/officeDocument/2006/relationships/hyperlink" Target="http://www.reestrrn.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strrn.ru/blanks/files/fdoc/doc_2.rtf" TargetMode="External"/><Relationship Id="rId5" Type="http://schemas.openxmlformats.org/officeDocument/2006/relationships/webSettings" Target="webSettings.xml"/><Relationship Id="rId15" Type="http://schemas.openxmlformats.org/officeDocument/2006/relationships/hyperlink" Target="http://www.reestrrn.ru" TargetMode="External"/><Relationship Id="rId10" Type="http://schemas.openxmlformats.org/officeDocument/2006/relationships/hyperlink" Target="http://www.reestrrn.ru" TargetMode="External"/><Relationship Id="rId19" Type="http://schemas.openxmlformats.org/officeDocument/2006/relationships/hyperlink" Target="https://cryptoarm.ru/cryptoarm-5/" TargetMode="External"/><Relationship Id="rId4" Type="http://schemas.openxmlformats.org/officeDocument/2006/relationships/settings" Target="settings.xml"/><Relationship Id="rId9" Type="http://schemas.openxmlformats.org/officeDocument/2006/relationships/hyperlink" Target="http://pravo.gov.ru/proxy/ips/?docbody=&amp;nd=102146610" TargetMode="External"/><Relationship Id="rId14" Type="http://schemas.openxmlformats.org/officeDocument/2006/relationships/hyperlink" Target="http://www.reestrr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E6C393-C3A4-4283-9F48-CB4C15FC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6377</Words>
  <Characters>36353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Божечкова Ольга Николаевна</dc:creator>
  <cp:lastModifiedBy>Божечкова Ольга Николаевна</cp:lastModifiedBy>
  <cp:revision>5</cp:revision>
  <cp:lastPrinted>2021-12-03T07:53:00Z</cp:lastPrinted>
  <dcterms:created xsi:type="dcterms:W3CDTF">2021-12-28T15:08:00Z</dcterms:created>
  <dcterms:modified xsi:type="dcterms:W3CDTF">2021-12-28T15:20:00Z</dcterms:modified>
</cp:coreProperties>
</file>