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82" w:rsidRPr="00DB4782" w:rsidRDefault="00DB4782" w:rsidP="00DB4782">
      <w:pPr>
        <w:jc w:val="right"/>
        <w:rPr>
          <w:iCs/>
          <w:sz w:val="20"/>
          <w:szCs w:val="20"/>
        </w:rPr>
      </w:pPr>
      <w:r w:rsidRPr="00DB4782">
        <w:rPr>
          <w:iCs/>
          <w:sz w:val="20"/>
          <w:szCs w:val="20"/>
        </w:rPr>
        <w:t>УТВЕРЖДЕНО</w:t>
      </w:r>
    </w:p>
    <w:p w:rsidR="00DB4782" w:rsidRPr="00DB4782" w:rsidRDefault="00DB4782" w:rsidP="00DB4782">
      <w:pPr>
        <w:jc w:val="right"/>
        <w:rPr>
          <w:iCs/>
          <w:sz w:val="20"/>
          <w:szCs w:val="20"/>
        </w:rPr>
      </w:pPr>
      <w:r w:rsidRPr="00DB4782">
        <w:rPr>
          <w:iCs/>
          <w:sz w:val="20"/>
          <w:szCs w:val="20"/>
        </w:rPr>
        <w:t>Советом директоров ООО «Реестр-РН»</w:t>
      </w:r>
    </w:p>
    <w:p w:rsidR="004F19EE" w:rsidRPr="00DB4782" w:rsidRDefault="00DB4782" w:rsidP="00DB4782">
      <w:pPr>
        <w:jc w:val="right"/>
        <w:rPr>
          <w:sz w:val="20"/>
          <w:szCs w:val="20"/>
        </w:rPr>
      </w:pPr>
      <w:r w:rsidRPr="00DB4782">
        <w:rPr>
          <w:iCs/>
          <w:sz w:val="20"/>
          <w:szCs w:val="20"/>
        </w:rPr>
        <w:t xml:space="preserve">Протокол </w:t>
      </w:r>
      <w:r w:rsidR="001F564A">
        <w:rPr>
          <w:iCs/>
          <w:sz w:val="20"/>
          <w:szCs w:val="20"/>
        </w:rPr>
        <w:t>б/н</w:t>
      </w:r>
      <w:r w:rsidRPr="00DB4782">
        <w:rPr>
          <w:iCs/>
          <w:sz w:val="20"/>
          <w:szCs w:val="20"/>
        </w:rPr>
        <w:t xml:space="preserve"> от </w:t>
      </w:r>
      <w:r w:rsidR="001F564A">
        <w:rPr>
          <w:iCs/>
          <w:sz w:val="20"/>
          <w:szCs w:val="20"/>
        </w:rPr>
        <w:t xml:space="preserve">29 мая </w:t>
      </w:r>
      <w:bookmarkStart w:id="0" w:name="_GoBack"/>
      <w:bookmarkEnd w:id="0"/>
      <w:r w:rsidRPr="00DB4782">
        <w:rPr>
          <w:iCs/>
          <w:sz w:val="20"/>
          <w:szCs w:val="20"/>
        </w:rPr>
        <w:t>2015 г.</w:t>
      </w:r>
    </w:p>
    <w:p w:rsidR="00313643" w:rsidRPr="00C006EC" w:rsidRDefault="00313643" w:rsidP="00BC52CE">
      <w:pPr>
        <w:pStyle w:val="2"/>
        <w:ind w:left="0" w:firstLine="0"/>
        <w:jc w:val="left"/>
        <w:rPr>
          <w:i w:val="0"/>
          <w:iCs/>
          <w:sz w:val="20"/>
          <w:szCs w:val="20"/>
        </w:rPr>
      </w:pPr>
    </w:p>
    <w:p w:rsidR="00917638" w:rsidRDefault="00402B7C" w:rsidP="001D3D9E">
      <w:pPr>
        <w:pStyle w:val="2"/>
        <w:rPr>
          <w:i w:val="0"/>
          <w:iCs/>
          <w:sz w:val="22"/>
          <w:szCs w:val="22"/>
        </w:rPr>
      </w:pPr>
      <w:r w:rsidRPr="00C006EC">
        <w:rPr>
          <w:i w:val="0"/>
          <w:iCs/>
          <w:sz w:val="22"/>
          <w:szCs w:val="22"/>
        </w:rPr>
        <w:t xml:space="preserve">Прейскурант </w:t>
      </w:r>
      <w:r w:rsidR="001D3D9E" w:rsidRPr="001D3D9E">
        <w:rPr>
          <w:i w:val="0"/>
          <w:iCs/>
          <w:sz w:val="22"/>
          <w:szCs w:val="22"/>
        </w:rPr>
        <w:t xml:space="preserve">на услуги </w:t>
      </w:r>
      <w:proofErr w:type="gramStart"/>
      <w:r w:rsidR="001D3D9E" w:rsidRPr="001D3D9E">
        <w:rPr>
          <w:i w:val="0"/>
          <w:iCs/>
          <w:sz w:val="22"/>
          <w:szCs w:val="22"/>
        </w:rPr>
        <w:t>держателя реестра владельцев ипотечных сертификатов участия</w:t>
      </w:r>
      <w:proofErr w:type="gramEnd"/>
    </w:p>
    <w:p w:rsidR="001D3D9E" w:rsidRPr="001D3D9E" w:rsidRDefault="001D3D9E" w:rsidP="001D3D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5446"/>
        <w:gridCol w:w="3678"/>
      </w:tblGrid>
      <w:tr w:rsidR="00BC52CE" w:rsidRPr="00C006EC" w:rsidTr="00EF23A1">
        <w:tc>
          <w:tcPr>
            <w:tcW w:w="590" w:type="dxa"/>
            <w:vAlign w:val="center"/>
          </w:tcPr>
          <w:p w:rsidR="00BC52CE" w:rsidRPr="00C006EC" w:rsidRDefault="00402B7C" w:rsidP="003722A6">
            <w:pPr>
              <w:tabs>
                <w:tab w:val="left" w:pos="927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06EC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BC52CE" w:rsidRPr="00C006EC" w:rsidRDefault="00402B7C" w:rsidP="003722A6">
            <w:pPr>
              <w:tabs>
                <w:tab w:val="left" w:pos="927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06EC">
              <w:rPr>
                <w:b/>
                <w:bCs/>
                <w:iCs/>
                <w:sz w:val="22"/>
                <w:szCs w:val="22"/>
              </w:rPr>
              <w:t>Наименование операции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BC52CE" w:rsidRPr="00C006EC" w:rsidRDefault="00402B7C" w:rsidP="003722A6">
            <w:pPr>
              <w:tabs>
                <w:tab w:val="left" w:pos="927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06EC">
              <w:rPr>
                <w:b/>
                <w:bCs/>
                <w:iCs/>
                <w:sz w:val="22"/>
                <w:szCs w:val="22"/>
              </w:rPr>
              <w:t>Стоимость услуги* (руб.)</w:t>
            </w:r>
          </w:p>
        </w:tc>
      </w:tr>
      <w:tr w:rsidR="00D7515E" w:rsidRPr="00C006EC" w:rsidTr="00D7515E">
        <w:trPr>
          <w:cantSplit/>
          <w:trHeight w:val="792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D7515E" w:rsidRPr="00C006EC" w:rsidRDefault="00D7515E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</w:t>
            </w:r>
          </w:p>
          <w:p w:rsidR="00D7515E" w:rsidRPr="00C006EC" w:rsidRDefault="00D7515E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E" w:rsidRDefault="00D7515E" w:rsidP="005E5ECF">
            <w:pPr>
              <w:tabs>
                <w:tab w:val="left" w:pos="-1980"/>
                <w:tab w:val="left" w:pos="927"/>
              </w:tabs>
              <w:spacing w:before="240"/>
              <w:jc w:val="both"/>
              <w:rPr>
                <w:sz w:val="22"/>
                <w:szCs w:val="22"/>
                <w:lang w:val="en-US"/>
              </w:rPr>
            </w:pPr>
            <w:r w:rsidRPr="00C006EC">
              <w:rPr>
                <w:sz w:val="22"/>
                <w:szCs w:val="22"/>
              </w:rPr>
              <w:t>Открытие лицевого счета:</w:t>
            </w:r>
          </w:p>
          <w:p w:rsidR="00D7515E" w:rsidRPr="00C006EC" w:rsidRDefault="00D7515E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для физических лиц</w:t>
            </w:r>
          </w:p>
          <w:p w:rsidR="00D7515E" w:rsidRPr="00C006EC" w:rsidRDefault="00D7515E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для</w:t>
            </w:r>
            <w:r w:rsidRPr="00C006EC">
              <w:rPr>
                <w:iCs/>
                <w:sz w:val="22"/>
                <w:szCs w:val="22"/>
              </w:rPr>
              <w:t xml:space="preserve"> юридических лиц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5E" w:rsidRDefault="00D7515E" w:rsidP="00941391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D7515E" w:rsidRPr="00C006EC" w:rsidRDefault="00D7515E" w:rsidP="00941391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  <w:p w:rsidR="00D7515E" w:rsidRPr="00C006EC" w:rsidRDefault="00D7515E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500</w:t>
            </w:r>
          </w:p>
        </w:tc>
      </w:tr>
      <w:tr w:rsidR="00941391" w:rsidRPr="00C006EC" w:rsidTr="009F03C9">
        <w:trPr>
          <w:cantSplit/>
          <w:trHeight w:val="680"/>
        </w:trPr>
        <w:tc>
          <w:tcPr>
            <w:tcW w:w="590" w:type="dxa"/>
            <w:vMerge/>
            <w:vAlign w:val="center"/>
          </w:tcPr>
          <w:p w:rsidR="00941391" w:rsidRPr="00C006EC" w:rsidRDefault="00941391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941391" w:rsidRPr="005E5ECF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5E5ECF">
              <w:rPr>
                <w:sz w:val="22"/>
                <w:szCs w:val="22"/>
              </w:rPr>
              <w:t>Открытие лицевого счета в реестр</w:t>
            </w:r>
            <w:r w:rsidR="00E7046C" w:rsidRPr="005E5ECF">
              <w:rPr>
                <w:sz w:val="22"/>
                <w:szCs w:val="22"/>
              </w:rPr>
              <w:t>е</w:t>
            </w:r>
            <w:r w:rsidRPr="005E5ECF">
              <w:rPr>
                <w:sz w:val="22"/>
                <w:szCs w:val="22"/>
              </w:rPr>
              <w:t xml:space="preserve"> при предоставлении документов одновременно с заявкой на приобретение ипотечных сертификатов участия 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941391" w:rsidRPr="00C006EC" w:rsidRDefault="00310EF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бесплатно</w:t>
            </w:r>
          </w:p>
        </w:tc>
      </w:tr>
      <w:tr w:rsidR="0059725F" w:rsidRPr="00C006EC" w:rsidTr="009F03C9">
        <w:trPr>
          <w:cantSplit/>
          <w:trHeight w:val="423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59725F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25F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  <w:p w:rsidR="00402B7C" w:rsidRPr="00C006EC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для физических лиц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25F" w:rsidRPr="00C006EC" w:rsidRDefault="0059725F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59725F" w:rsidRPr="00C006EC" w:rsidRDefault="0059725F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59725F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</w:tc>
      </w:tr>
      <w:tr w:rsidR="0059725F" w:rsidRPr="00C006EC" w:rsidTr="009F03C9">
        <w:trPr>
          <w:cantSplit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59725F" w:rsidRPr="00C006EC" w:rsidRDefault="0059725F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7C" w:rsidRPr="00C006EC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для юридических лиц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5F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500</w:t>
            </w:r>
          </w:p>
        </w:tc>
      </w:tr>
      <w:tr w:rsidR="00230480" w:rsidRPr="00C006EC" w:rsidTr="009F03C9">
        <w:trPr>
          <w:cantSplit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230480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480" w:rsidRPr="00C006EC" w:rsidRDefault="00402B7C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Внесение (изменение) данных анкеты Залогодержателя:</w:t>
            </w:r>
          </w:p>
          <w:p w:rsidR="00402B7C" w:rsidRPr="00C006EC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для физических лиц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480" w:rsidRPr="00C006EC" w:rsidRDefault="0023048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C006EC" w:rsidRDefault="00C006E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</w:p>
          <w:p w:rsidR="00230480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</w:tc>
      </w:tr>
      <w:tr w:rsidR="00230480" w:rsidRPr="00C006EC" w:rsidTr="009F03C9">
        <w:trPr>
          <w:cantSplit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230480" w:rsidRPr="00C006EC" w:rsidRDefault="0023048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7C" w:rsidRPr="00C006EC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для юридических лиц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80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500</w:t>
            </w:r>
          </w:p>
        </w:tc>
      </w:tr>
      <w:tr w:rsidR="00941391" w:rsidRPr="00C006EC" w:rsidTr="009F03C9">
        <w:trPr>
          <w:cantSplit/>
        </w:trPr>
        <w:tc>
          <w:tcPr>
            <w:tcW w:w="590" w:type="dxa"/>
            <w:vAlign w:val="center"/>
          </w:tcPr>
          <w:p w:rsidR="00941391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91" w:rsidRPr="00C006EC" w:rsidRDefault="00402B7C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 xml:space="preserve">Изменение статуса (вида) лицевого счета, открытого номинальному держателю Центральному депозитарию 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91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500</w:t>
            </w:r>
          </w:p>
        </w:tc>
      </w:tr>
      <w:tr w:rsidR="00D7515E" w:rsidRPr="00C006EC" w:rsidTr="00D7515E">
        <w:trPr>
          <w:cantSplit/>
          <w:trHeight w:val="1284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D7515E" w:rsidRPr="00C006EC" w:rsidRDefault="00D7515E" w:rsidP="00433A63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E" w:rsidRPr="00C006EC" w:rsidRDefault="00D7515E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Выдача выписки из реестра</w:t>
            </w:r>
            <w:r>
              <w:rPr>
                <w:sz w:val="22"/>
                <w:szCs w:val="22"/>
              </w:rPr>
              <w:t>:</w:t>
            </w:r>
            <w:r w:rsidRPr="00C006EC">
              <w:rPr>
                <w:sz w:val="22"/>
                <w:szCs w:val="22"/>
              </w:rPr>
              <w:t xml:space="preserve"> </w:t>
            </w:r>
          </w:p>
          <w:p w:rsidR="00D7515E" w:rsidRPr="00C006EC" w:rsidRDefault="00D7515E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в бумажной форме </w:t>
            </w:r>
          </w:p>
          <w:p w:rsidR="00D7515E" w:rsidRPr="00C006EC" w:rsidRDefault="00D7515E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 виде электронного  документа с использованием систем</w:t>
            </w:r>
            <w:r>
              <w:rPr>
                <w:iCs/>
                <w:sz w:val="22"/>
                <w:szCs w:val="22"/>
              </w:rPr>
              <w:t>ы</w:t>
            </w:r>
            <w:r w:rsidRPr="00C006EC">
              <w:rPr>
                <w:iCs/>
                <w:sz w:val="22"/>
                <w:szCs w:val="22"/>
              </w:rPr>
              <w:t xml:space="preserve"> электронного документооборота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E" w:rsidRDefault="00D7515E" w:rsidP="00D7515E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D7515E" w:rsidRPr="00C006EC" w:rsidRDefault="00D7515E" w:rsidP="00D7515E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</w:t>
            </w:r>
          </w:p>
          <w:p w:rsidR="00D7515E" w:rsidRPr="00C006EC" w:rsidRDefault="00D7515E" w:rsidP="00D7515E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</w:tc>
      </w:tr>
      <w:tr w:rsidR="00F22258" w:rsidRPr="00C006EC" w:rsidTr="009F03C9">
        <w:trPr>
          <w:cantSplit/>
          <w:trHeight w:val="868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6</w:t>
            </w:r>
          </w:p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258" w:rsidRPr="00C006EC" w:rsidRDefault="00402B7C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Выдача справки об операциях по лицевому счету (за каждую операцию, указанную в справке) по распоряжению зарегистрированного лица:</w:t>
            </w:r>
          </w:p>
          <w:p w:rsidR="00F22258" w:rsidRPr="00C006EC" w:rsidRDefault="00402B7C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в бумажной форме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50, но не более 2000 за справку </w:t>
            </w:r>
          </w:p>
        </w:tc>
      </w:tr>
      <w:tr w:rsidR="00F22258" w:rsidRPr="00C006EC" w:rsidTr="009F03C9">
        <w:trPr>
          <w:cantSplit/>
          <w:trHeight w:val="655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8" w:rsidRPr="00C006EC" w:rsidRDefault="00402B7C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 виде электронного документа с использованием систем</w:t>
            </w:r>
            <w:r w:rsidR="00D7515E">
              <w:rPr>
                <w:iCs/>
                <w:sz w:val="22"/>
                <w:szCs w:val="22"/>
              </w:rPr>
              <w:t>ы</w:t>
            </w:r>
            <w:r w:rsidRPr="00C006EC">
              <w:rPr>
                <w:iCs/>
                <w:sz w:val="22"/>
                <w:szCs w:val="22"/>
              </w:rPr>
              <w:t xml:space="preserve"> электронного документооборота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8" w:rsidRPr="00C006EC" w:rsidRDefault="00F22258" w:rsidP="00940C17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F22258" w:rsidRPr="00C006EC" w:rsidRDefault="00402B7C" w:rsidP="00940C17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25, но не более 1000 за справку </w:t>
            </w:r>
          </w:p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22258" w:rsidRPr="00C006EC" w:rsidTr="009F03C9">
        <w:trPr>
          <w:trHeight w:val="878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58" w:rsidRPr="00C006EC" w:rsidRDefault="00402B7C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Выдача справки о наличии на счете указанного количества ипотечных сертификатов участия  по распоряжению зарегистрированного лица:</w:t>
            </w:r>
          </w:p>
          <w:p w:rsidR="00F22258" w:rsidRPr="00C006EC" w:rsidRDefault="00402B7C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 xml:space="preserve">в бумажной форме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2258" w:rsidRPr="00C006EC" w:rsidRDefault="00402B7C" w:rsidP="00C53055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</w:t>
            </w:r>
          </w:p>
        </w:tc>
      </w:tr>
      <w:tr w:rsidR="00F22258" w:rsidRPr="00C006EC" w:rsidTr="009F03C9">
        <w:trPr>
          <w:trHeight w:val="655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F22258" w:rsidRPr="00C006EC" w:rsidRDefault="00F22258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8" w:rsidRPr="00C006EC" w:rsidRDefault="00402B7C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 виде электронного документа с использованием систем электронного документооборота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8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</w:tc>
      </w:tr>
      <w:tr w:rsidR="00FF558D" w:rsidRPr="00C006EC" w:rsidTr="009F03C9">
        <w:trPr>
          <w:cantSplit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FF558D" w:rsidRPr="002C4A7D" w:rsidRDefault="00402B7C" w:rsidP="003722A6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2C4A7D">
              <w:rPr>
                <w:sz w:val="22"/>
                <w:szCs w:val="22"/>
              </w:rPr>
              <w:t>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307" w:rsidRPr="002C4A7D" w:rsidRDefault="00402B7C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2C4A7D">
              <w:rPr>
                <w:sz w:val="22"/>
                <w:szCs w:val="22"/>
              </w:rPr>
              <w:t>Выдача уведомления о проведенной операции:</w:t>
            </w:r>
          </w:p>
          <w:p w:rsidR="00402B7C" w:rsidRPr="002C4A7D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2C4A7D">
              <w:rPr>
                <w:sz w:val="22"/>
                <w:szCs w:val="22"/>
              </w:rPr>
              <w:t>в бумажной форме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8D" w:rsidRPr="002C4A7D" w:rsidRDefault="00FF558D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</w:p>
          <w:p w:rsidR="00FF558D" w:rsidRPr="00C006EC" w:rsidRDefault="00402B7C" w:rsidP="003722A6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2C4A7D">
              <w:rPr>
                <w:iCs/>
                <w:sz w:val="22"/>
                <w:szCs w:val="22"/>
              </w:rPr>
              <w:t>200</w:t>
            </w:r>
          </w:p>
        </w:tc>
      </w:tr>
      <w:tr w:rsidR="00FF558D" w:rsidRPr="00C006EC" w:rsidTr="00E7046C">
        <w:trPr>
          <w:cantSplit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58D" w:rsidRPr="00C006EC" w:rsidRDefault="00FF558D" w:rsidP="003722A6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7C" w:rsidRPr="00C006EC" w:rsidRDefault="00402B7C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 виде электронного документа с использованием систем электронного документооборота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D" w:rsidRPr="00C006EC" w:rsidDel="00FF558D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100</w:t>
            </w:r>
          </w:p>
        </w:tc>
      </w:tr>
      <w:tr w:rsidR="00D7515E" w:rsidRPr="00C006EC" w:rsidTr="00D7515E">
        <w:trPr>
          <w:trHeight w:val="1534"/>
        </w:trPr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15E" w:rsidRPr="00C006EC" w:rsidRDefault="00D7515E" w:rsidP="003722A6">
            <w:pPr>
              <w:tabs>
                <w:tab w:val="left" w:pos="927"/>
              </w:tabs>
              <w:jc w:val="center"/>
              <w:rPr>
                <w:sz w:val="22"/>
                <w:szCs w:val="22"/>
                <w:lang w:val="en-US"/>
              </w:rPr>
            </w:pPr>
            <w:r w:rsidRPr="00C006E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5E" w:rsidRPr="00C006EC" w:rsidRDefault="00D7515E" w:rsidP="005E5ECF">
            <w:p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bCs/>
                <w:sz w:val="22"/>
                <w:szCs w:val="22"/>
              </w:rPr>
              <w:t>Выдача справки о данных зарегистрированного лица по распоряжению зарегистрированного лица:</w:t>
            </w:r>
            <w:r w:rsidRPr="00C006EC">
              <w:rPr>
                <w:sz w:val="22"/>
                <w:szCs w:val="22"/>
              </w:rPr>
              <w:t xml:space="preserve"> </w:t>
            </w:r>
          </w:p>
          <w:p w:rsidR="00D7515E" w:rsidRPr="00C006EC" w:rsidRDefault="00D7515E" w:rsidP="005E5ECF">
            <w:pPr>
              <w:pStyle w:val="a5"/>
              <w:numPr>
                <w:ilvl w:val="0"/>
                <w:numId w:val="5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 бумажной форме</w:t>
            </w:r>
          </w:p>
          <w:p w:rsidR="00D7515E" w:rsidRPr="00C006EC" w:rsidRDefault="00D7515E" w:rsidP="005E5ECF">
            <w:pPr>
              <w:numPr>
                <w:ilvl w:val="0"/>
                <w:numId w:val="1"/>
              </w:numPr>
              <w:tabs>
                <w:tab w:val="left" w:pos="927"/>
              </w:tabs>
              <w:jc w:val="both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в виде электронного документа с использованием систем электронного документооборота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E" w:rsidRDefault="00D7515E" w:rsidP="00D7515E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</w:p>
          <w:p w:rsidR="00D7515E" w:rsidRDefault="00D7515E" w:rsidP="00D7515E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</w:p>
          <w:p w:rsidR="00D7515E" w:rsidRPr="00C006EC" w:rsidRDefault="00D7515E" w:rsidP="00D7515E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200</w:t>
            </w:r>
          </w:p>
          <w:p w:rsidR="00D7515E" w:rsidRPr="00C006EC" w:rsidRDefault="00D7515E" w:rsidP="00D7515E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100</w:t>
            </w:r>
          </w:p>
        </w:tc>
      </w:tr>
      <w:tr w:rsidR="0022226C" w:rsidRPr="00C006EC" w:rsidTr="009F03C9">
        <w:trPr>
          <w:cantSplit/>
        </w:trPr>
        <w:tc>
          <w:tcPr>
            <w:tcW w:w="590" w:type="dxa"/>
            <w:vAlign w:val="center"/>
          </w:tcPr>
          <w:p w:rsidR="0022226C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5446" w:type="dxa"/>
            <w:tcBorders>
              <w:top w:val="single" w:sz="4" w:space="0" w:color="auto"/>
            </w:tcBorders>
            <w:vAlign w:val="center"/>
          </w:tcPr>
          <w:p w:rsidR="0022226C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Выдача справки о наличии (отсутствии) лицевого счета номинального держателя  Центрального депозитария 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22226C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</w:t>
            </w:r>
          </w:p>
        </w:tc>
      </w:tr>
      <w:tr w:rsidR="00F02D5C" w:rsidRPr="00C006EC" w:rsidTr="00F22258">
        <w:trPr>
          <w:cantSplit/>
        </w:trPr>
        <w:tc>
          <w:tcPr>
            <w:tcW w:w="590" w:type="dxa"/>
            <w:vAlign w:val="center"/>
          </w:tcPr>
          <w:p w:rsidR="00F02D5C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5446" w:type="dxa"/>
            <w:vAlign w:val="center"/>
          </w:tcPr>
          <w:p w:rsidR="00F02D5C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Выдача </w:t>
            </w:r>
            <w:r w:rsidR="00D7515E">
              <w:rPr>
                <w:iCs/>
                <w:sz w:val="22"/>
                <w:szCs w:val="22"/>
              </w:rPr>
              <w:t xml:space="preserve"> информации </w:t>
            </w:r>
            <w:r w:rsidRPr="00C006EC">
              <w:rPr>
                <w:iCs/>
                <w:sz w:val="22"/>
                <w:szCs w:val="22"/>
              </w:rPr>
              <w:t>по запросу залогодержателя о зафиксированных в его пользу правах залога на ценные бумаги</w:t>
            </w:r>
          </w:p>
        </w:tc>
        <w:tc>
          <w:tcPr>
            <w:tcW w:w="3678" w:type="dxa"/>
            <w:vAlign w:val="center"/>
          </w:tcPr>
          <w:p w:rsidR="00F02D5C" w:rsidRPr="00C006EC" w:rsidRDefault="00402B7C" w:rsidP="00BB5048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</w:rPr>
              <w:t>500</w:t>
            </w:r>
          </w:p>
        </w:tc>
      </w:tr>
      <w:tr w:rsidR="007309D3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lastRenderedPageBreak/>
              <w:t>1</w:t>
            </w:r>
            <w:r w:rsidRPr="00C006E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5446" w:type="dxa"/>
            <w:vAlign w:val="center"/>
          </w:tcPr>
          <w:p w:rsidR="007B0307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Передача ипотечных сертификатов участия в результате купли-продажи ипотечных сертификатов участия  или любого иного перехода прав собственности на ипотечные сертификаты участия  (за одно распоряжение о совершении операций по списанию/зачислению ценных бумаг, с каждой из сторон по сделке)</w:t>
            </w:r>
          </w:p>
        </w:tc>
        <w:tc>
          <w:tcPr>
            <w:tcW w:w="3678" w:type="dxa"/>
            <w:vAlign w:val="center"/>
          </w:tcPr>
          <w:p w:rsidR="007309D3" w:rsidRPr="00C006EC" w:rsidRDefault="00402B7C" w:rsidP="00BB5048">
            <w:pPr>
              <w:tabs>
                <w:tab w:val="left" w:pos="927"/>
              </w:tabs>
              <w:jc w:val="center"/>
              <w:rPr>
                <w:sz w:val="22"/>
                <w:szCs w:val="22"/>
              </w:rPr>
            </w:pPr>
            <w:r w:rsidRPr="00C006EC">
              <w:rPr>
                <w:sz w:val="22"/>
                <w:szCs w:val="22"/>
                <w:lang w:val="en-US"/>
              </w:rPr>
              <w:t>500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5446" w:type="dxa"/>
            <w:vAlign w:val="center"/>
          </w:tcPr>
          <w:p w:rsidR="007B0307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Проведение операций с ценными бумагами с участием номинального держателя, номинального держателя Центрального депозитария или  доверительного управляющего, не связанных с переходом прав собственности на ипотечные сертификаты участия</w:t>
            </w:r>
          </w:p>
          <w:p w:rsidR="007B0307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(за одно распоряжение о совершении операций по списанию/зачислению ценных бумаг)</w:t>
            </w:r>
          </w:p>
        </w:tc>
        <w:tc>
          <w:tcPr>
            <w:tcW w:w="3678" w:type="dxa"/>
            <w:vAlign w:val="center"/>
          </w:tcPr>
          <w:p w:rsidR="00D74062" w:rsidRPr="00C006EC" w:rsidRDefault="00402B7C" w:rsidP="00BB5048">
            <w:pPr>
              <w:tabs>
                <w:tab w:val="left" w:pos="927"/>
              </w:tabs>
              <w:jc w:val="center"/>
              <w:rPr>
                <w:sz w:val="22"/>
                <w:szCs w:val="22"/>
                <w:lang w:val="en-US"/>
              </w:rPr>
            </w:pPr>
            <w:r w:rsidRPr="00C006EC">
              <w:rPr>
                <w:sz w:val="22"/>
                <w:szCs w:val="22"/>
                <w:lang w:val="en-US"/>
              </w:rPr>
              <w:t>2000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1</w:t>
            </w:r>
            <w:r w:rsidRPr="00C006EC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5446" w:type="dxa"/>
            <w:vAlign w:val="center"/>
          </w:tcPr>
          <w:p w:rsidR="00D74062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 xml:space="preserve">Отмена поручения о списании ипотечных сертификатов участия с лицевого счета (зачисление ипотечных сертификатов участия на лицевой счет) номинального держателя Центрального депозитария </w:t>
            </w:r>
          </w:p>
        </w:tc>
        <w:tc>
          <w:tcPr>
            <w:tcW w:w="3678" w:type="dxa"/>
            <w:vAlign w:val="center"/>
          </w:tcPr>
          <w:p w:rsidR="00D74062" w:rsidRPr="00C006EC" w:rsidRDefault="00402B7C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1500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5446" w:type="dxa"/>
            <w:vAlign w:val="center"/>
          </w:tcPr>
          <w:p w:rsidR="00D74062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Проведение операций по выдаче и погашению ипотечных сертификат</w:t>
            </w:r>
            <w:r w:rsidR="00657814">
              <w:rPr>
                <w:iCs/>
                <w:sz w:val="22"/>
                <w:szCs w:val="22"/>
              </w:rPr>
              <w:t>ов участия</w:t>
            </w:r>
          </w:p>
        </w:tc>
        <w:tc>
          <w:tcPr>
            <w:tcW w:w="3678" w:type="dxa"/>
            <w:vAlign w:val="center"/>
          </w:tcPr>
          <w:p w:rsidR="00D74062" w:rsidRPr="00C006EC" w:rsidRDefault="00310EF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бесплатно</w:t>
            </w:r>
          </w:p>
        </w:tc>
      </w:tr>
      <w:tr w:rsidR="003D12D0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1</w:t>
            </w:r>
            <w:r w:rsidRPr="00C006EC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5446" w:type="dxa"/>
            <w:vAlign w:val="center"/>
          </w:tcPr>
          <w:p w:rsidR="007B0307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Проведение операций при переходе прав собственности на ипотечные сертификаты участия в порядке наследования</w:t>
            </w:r>
          </w:p>
        </w:tc>
        <w:tc>
          <w:tcPr>
            <w:tcW w:w="3678" w:type="dxa"/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400</w:t>
            </w:r>
          </w:p>
        </w:tc>
      </w:tr>
      <w:tr w:rsidR="001945C1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5446" w:type="dxa"/>
            <w:vAlign w:val="center"/>
          </w:tcPr>
          <w:p w:rsidR="007B0307" w:rsidRPr="00F842AE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F842AE">
              <w:rPr>
                <w:iCs/>
                <w:sz w:val="22"/>
                <w:szCs w:val="22"/>
              </w:rPr>
              <w:t>Проведение операций при переходе прав собственности на ипотечные сертификаты участия в результате реорганизации зарегистрированного лица</w:t>
            </w:r>
          </w:p>
        </w:tc>
        <w:tc>
          <w:tcPr>
            <w:tcW w:w="3678" w:type="dxa"/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2000</w:t>
            </w:r>
          </w:p>
        </w:tc>
      </w:tr>
      <w:tr w:rsidR="00BD7B14" w:rsidRPr="00C006EC" w:rsidTr="00310EF0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  <w:lang w:val="en-US"/>
              </w:rPr>
              <w:t>1</w:t>
            </w:r>
            <w:r w:rsidRPr="00C006E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5446" w:type="dxa"/>
            <w:vAlign w:val="center"/>
          </w:tcPr>
          <w:p w:rsidR="00402B7C" w:rsidRPr="00C006EC" w:rsidRDefault="00402B7C" w:rsidP="005E5ECF">
            <w:pPr>
              <w:pStyle w:val="20"/>
              <w:rPr>
                <w:iCs w:val="0"/>
                <w:sz w:val="22"/>
                <w:szCs w:val="22"/>
              </w:rPr>
            </w:pPr>
            <w:r w:rsidRPr="00C006EC">
              <w:rPr>
                <w:iCs w:val="0"/>
                <w:sz w:val="22"/>
                <w:szCs w:val="22"/>
              </w:rPr>
              <w:t>Внесение записей о блокировании (прекращении блокирования) операций с ценными бумагами по лицевому счету</w:t>
            </w:r>
          </w:p>
        </w:tc>
        <w:tc>
          <w:tcPr>
            <w:tcW w:w="3678" w:type="dxa"/>
            <w:vAlign w:val="center"/>
          </w:tcPr>
          <w:p w:rsidR="00BD7B14" w:rsidRPr="00C006EC" w:rsidRDefault="00310EF0" w:rsidP="00310EF0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бесплатно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vAlign w:val="center"/>
          </w:tcPr>
          <w:p w:rsidR="007B0307" w:rsidRPr="00C006EC" w:rsidRDefault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5446" w:type="dxa"/>
            <w:vAlign w:val="center"/>
          </w:tcPr>
          <w:p w:rsidR="00D74062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Внесение записей об обременении (прекращении обременения) ипотечных сертификатов участия обязательствами в случае передачи их в залог (в т.ч., в последующий залог)</w:t>
            </w:r>
          </w:p>
        </w:tc>
        <w:tc>
          <w:tcPr>
            <w:tcW w:w="3678" w:type="dxa"/>
            <w:vAlign w:val="center"/>
          </w:tcPr>
          <w:p w:rsidR="00D74062" w:rsidRPr="00C006EC" w:rsidRDefault="00402B7C" w:rsidP="00594175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1500</w:t>
            </w:r>
          </w:p>
        </w:tc>
      </w:tr>
      <w:tr w:rsidR="00732529" w:rsidRPr="00C006EC" w:rsidTr="00F22258">
        <w:trPr>
          <w:cantSplit/>
        </w:trPr>
        <w:tc>
          <w:tcPr>
            <w:tcW w:w="590" w:type="dxa"/>
            <w:vAlign w:val="center"/>
          </w:tcPr>
          <w:p w:rsidR="00732529" w:rsidRPr="00C006EC" w:rsidRDefault="00402B7C" w:rsidP="001945C1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446" w:type="dxa"/>
            <w:vAlign w:val="center"/>
          </w:tcPr>
          <w:p w:rsidR="00732529" w:rsidRPr="00C006EC" w:rsidRDefault="00447116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Внесение записей об изменении условий обременения ценных бумаг обязательствами по договору залога (в т.ч. записей об уступке прав по договору залога)</w:t>
            </w:r>
          </w:p>
        </w:tc>
        <w:tc>
          <w:tcPr>
            <w:tcW w:w="3678" w:type="dxa"/>
            <w:vAlign w:val="center"/>
          </w:tcPr>
          <w:p w:rsidR="00732529" w:rsidRPr="00C006EC" w:rsidRDefault="00402B7C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2000</w:t>
            </w:r>
          </w:p>
        </w:tc>
      </w:tr>
      <w:tr w:rsidR="00B71244" w:rsidRPr="00C006EC" w:rsidTr="00F22258">
        <w:trPr>
          <w:cantSplit/>
        </w:trPr>
        <w:tc>
          <w:tcPr>
            <w:tcW w:w="590" w:type="dxa"/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5446" w:type="dxa"/>
            <w:vAlign w:val="center"/>
          </w:tcPr>
          <w:p w:rsidR="00402B7C" w:rsidRPr="00C006EC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Внесение записей о зачислении (списании) ценных бумаг на лицевой счет (с лицевого счета) нотариуса</w:t>
            </w:r>
          </w:p>
        </w:tc>
        <w:tc>
          <w:tcPr>
            <w:tcW w:w="3678" w:type="dxa"/>
            <w:vAlign w:val="center"/>
          </w:tcPr>
          <w:p w:rsidR="00B71244" w:rsidRPr="00C006EC" w:rsidRDefault="00402B7C" w:rsidP="00594175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2000</w:t>
            </w:r>
          </w:p>
        </w:tc>
      </w:tr>
      <w:tr w:rsidR="00B00A36" w:rsidRPr="00C006EC" w:rsidTr="009F03C9">
        <w:trPr>
          <w:cantSplit/>
        </w:trPr>
        <w:tc>
          <w:tcPr>
            <w:tcW w:w="590" w:type="dxa"/>
            <w:vAlign w:val="center"/>
          </w:tcPr>
          <w:p w:rsidR="00402B7C" w:rsidRPr="00C006EC" w:rsidRDefault="00402B7C" w:rsidP="00402B7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B00A36" w:rsidRPr="00C006EC" w:rsidRDefault="00447116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C006EC">
              <w:rPr>
                <w:iCs/>
                <w:sz w:val="22"/>
                <w:szCs w:val="22"/>
              </w:rPr>
              <w:t>Закрытие лицевого счета по распоряжению зарегистрированного лица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B00A36" w:rsidRPr="00C006EC" w:rsidRDefault="00310EF0" w:rsidP="00594175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бесплатно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7C" w:rsidRPr="00C006EC" w:rsidRDefault="00C006EC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07" w:rsidRPr="00310EF0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310EF0">
              <w:rPr>
                <w:iCs/>
                <w:sz w:val="22"/>
                <w:szCs w:val="22"/>
              </w:rPr>
              <w:t xml:space="preserve">Статистическая отчетность для управляющего ипотечным покрытием в соответствии с </w:t>
            </w:r>
            <w:r w:rsidR="005F6DA1" w:rsidRPr="00310EF0">
              <w:rPr>
                <w:iCs/>
                <w:sz w:val="22"/>
                <w:szCs w:val="22"/>
              </w:rPr>
              <w:t>установленным документооборотом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2" w:rsidRPr="00310EF0" w:rsidRDefault="00310EF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310EF0">
              <w:rPr>
                <w:iCs/>
                <w:sz w:val="22"/>
                <w:szCs w:val="22"/>
              </w:rPr>
              <w:t>о соглашению сторон</w:t>
            </w:r>
          </w:p>
        </w:tc>
      </w:tr>
      <w:tr w:rsidR="00D74062" w:rsidRPr="00C006EC" w:rsidTr="00F22258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7C" w:rsidRPr="00C006EC" w:rsidRDefault="00C006EC" w:rsidP="00C006EC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  <w:lang w:val="en-US"/>
              </w:rPr>
            </w:pPr>
            <w:r w:rsidRPr="00C006E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2" w:rsidRPr="00310EF0" w:rsidRDefault="00402B7C" w:rsidP="005E5ECF">
            <w:pPr>
              <w:tabs>
                <w:tab w:val="left" w:pos="927"/>
              </w:tabs>
              <w:jc w:val="both"/>
              <w:rPr>
                <w:iCs/>
                <w:sz w:val="22"/>
                <w:szCs w:val="22"/>
              </w:rPr>
            </w:pPr>
            <w:r w:rsidRPr="00310EF0">
              <w:rPr>
                <w:iCs/>
                <w:sz w:val="22"/>
                <w:szCs w:val="22"/>
              </w:rPr>
              <w:t>Дополнительная аналитическая отчетность для управляющего ипотечным покрытием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2" w:rsidRPr="00310EF0" w:rsidRDefault="00310EF0" w:rsidP="003722A6">
            <w:pPr>
              <w:tabs>
                <w:tab w:val="left" w:pos="92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402B7C" w:rsidRPr="00310EF0">
              <w:rPr>
                <w:iCs/>
                <w:sz w:val="22"/>
                <w:szCs w:val="22"/>
              </w:rPr>
              <w:t>о соглашению сторон</w:t>
            </w:r>
          </w:p>
        </w:tc>
      </w:tr>
    </w:tbl>
    <w:p w:rsidR="00D7515E" w:rsidRDefault="00D7515E" w:rsidP="00732529">
      <w:pPr>
        <w:tabs>
          <w:tab w:val="left" w:pos="-1980"/>
        </w:tabs>
        <w:jc w:val="both"/>
        <w:rPr>
          <w:sz w:val="16"/>
          <w:szCs w:val="16"/>
        </w:rPr>
      </w:pPr>
    </w:p>
    <w:p w:rsidR="004129C9" w:rsidRPr="00C006EC" w:rsidRDefault="004129C9" w:rsidP="00310EF0">
      <w:pPr>
        <w:tabs>
          <w:tab w:val="left" w:pos="-1980"/>
        </w:tabs>
        <w:jc w:val="both"/>
        <w:rPr>
          <w:sz w:val="16"/>
          <w:szCs w:val="16"/>
        </w:rPr>
      </w:pPr>
      <w:r w:rsidRPr="00C006EC">
        <w:rPr>
          <w:sz w:val="16"/>
          <w:szCs w:val="16"/>
        </w:rPr>
        <w:t>Прочие услуги, осуществляемые в соответствии с лицензией, предоставляются за плату, установленную по соглашению сторон.</w:t>
      </w:r>
    </w:p>
    <w:p w:rsidR="00EF08D7" w:rsidRDefault="00EF08D7" w:rsidP="00310EF0">
      <w:pPr>
        <w:pStyle w:val="a4"/>
        <w:spacing w:before="0"/>
        <w:ind w:left="0"/>
        <w:rPr>
          <w:b/>
          <w:bCs/>
          <w:i/>
          <w:iCs/>
          <w:sz w:val="16"/>
          <w:szCs w:val="16"/>
        </w:rPr>
      </w:pPr>
    </w:p>
    <w:p w:rsidR="004129C9" w:rsidRPr="00657814" w:rsidRDefault="004129C9" w:rsidP="00732529">
      <w:pPr>
        <w:pStyle w:val="a4"/>
        <w:spacing w:before="0"/>
        <w:ind w:left="0"/>
        <w:rPr>
          <w:b/>
          <w:bCs/>
          <w:iCs/>
          <w:sz w:val="16"/>
          <w:szCs w:val="16"/>
        </w:rPr>
      </w:pPr>
      <w:r w:rsidRPr="00657814">
        <w:rPr>
          <w:b/>
          <w:bCs/>
          <w:iCs/>
          <w:sz w:val="16"/>
          <w:szCs w:val="16"/>
        </w:rPr>
        <w:t>Примечание:</w:t>
      </w:r>
    </w:p>
    <w:p w:rsidR="004129C9" w:rsidRPr="00C006EC" w:rsidRDefault="004129C9" w:rsidP="00732529">
      <w:pPr>
        <w:pStyle w:val="a4"/>
        <w:spacing w:before="0"/>
        <w:ind w:left="0"/>
        <w:rPr>
          <w:sz w:val="16"/>
          <w:szCs w:val="16"/>
        </w:rPr>
      </w:pPr>
      <w:r w:rsidRPr="00C006EC">
        <w:rPr>
          <w:sz w:val="16"/>
          <w:szCs w:val="16"/>
        </w:rPr>
        <w:t>Регистратор вправе устанавливать различный  размер оплаты своих услуг по разным</w:t>
      </w:r>
      <w:r w:rsidR="00402B7C" w:rsidRPr="00C006EC">
        <w:rPr>
          <w:sz w:val="16"/>
          <w:szCs w:val="16"/>
        </w:rPr>
        <w:t xml:space="preserve"> </w:t>
      </w:r>
      <w:r w:rsidR="00827F5A" w:rsidRPr="00C006EC">
        <w:rPr>
          <w:sz w:val="16"/>
          <w:szCs w:val="16"/>
        </w:rPr>
        <w:t>реестрам владельцев ипотечных сертификатов участия</w:t>
      </w:r>
      <w:r w:rsidRPr="00C006EC">
        <w:rPr>
          <w:sz w:val="16"/>
          <w:szCs w:val="16"/>
        </w:rPr>
        <w:t>.</w:t>
      </w:r>
    </w:p>
    <w:p w:rsidR="00BC52CE" w:rsidRPr="00C006EC" w:rsidRDefault="00BC52CE" w:rsidP="00732529">
      <w:pPr>
        <w:tabs>
          <w:tab w:val="left" w:pos="-1980"/>
        </w:tabs>
        <w:jc w:val="both"/>
        <w:rPr>
          <w:sz w:val="16"/>
          <w:szCs w:val="16"/>
        </w:rPr>
      </w:pPr>
      <w:r w:rsidRPr="00C006EC">
        <w:rPr>
          <w:sz w:val="16"/>
          <w:szCs w:val="16"/>
        </w:rPr>
        <w:t>* Стоимость услуг не подлежит налогообложению (освобождается от налогообложения) в соответствии со ст.149 Налоговог</w:t>
      </w:r>
      <w:r w:rsidR="008908D2" w:rsidRPr="00C006EC">
        <w:rPr>
          <w:sz w:val="16"/>
          <w:szCs w:val="16"/>
        </w:rPr>
        <w:t>о кодекса Российской  Федерации</w:t>
      </w:r>
      <w:r w:rsidRPr="00C006EC">
        <w:rPr>
          <w:sz w:val="16"/>
          <w:szCs w:val="16"/>
        </w:rPr>
        <w:t>.</w:t>
      </w:r>
    </w:p>
    <w:sectPr w:rsidR="00BC52CE" w:rsidRPr="00C006EC" w:rsidSect="005D7F60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6CA"/>
    <w:multiLevelType w:val="hybridMultilevel"/>
    <w:tmpl w:val="E00C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83E1B"/>
    <w:multiLevelType w:val="hybridMultilevel"/>
    <w:tmpl w:val="EAEAA6B4"/>
    <w:lvl w:ilvl="0" w:tplc="BF7EF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23A74"/>
    <w:multiLevelType w:val="hybridMultilevel"/>
    <w:tmpl w:val="427C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B6B8B"/>
    <w:multiLevelType w:val="hybridMultilevel"/>
    <w:tmpl w:val="109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16D26"/>
    <w:multiLevelType w:val="hybridMultilevel"/>
    <w:tmpl w:val="20C4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noPunctuationKerning/>
  <w:characterSpacingControl w:val="doNotCompress"/>
  <w:compat/>
  <w:rsids>
    <w:rsidRoot w:val="007A17D2"/>
    <w:rsid w:val="00006453"/>
    <w:rsid w:val="00083C64"/>
    <w:rsid w:val="000862C8"/>
    <w:rsid w:val="00086419"/>
    <w:rsid w:val="000E1889"/>
    <w:rsid w:val="000E6C69"/>
    <w:rsid w:val="000F6585"/>
    <w:rsid w:val="000F6D95"/>
    <w:rsid w:val="00126594"/>
    <w:rsid w:val="00133A6D"/>
    <w:rsid w:val="00140DF9"/>
    <w:rsid w:val="00182A0A"/>
    <w:rsid w:val="001934E2"/>
    <w:rsid w:val="001945C1"/>
    <w:rsid w:val="001A39F3"/>
    <w:rsid w:val="001A66A0"/>
    <w:rsid w:val="001C26A9"/>
    <w:rsid w:val="001D3D9E"/>
    <w:rsid w:val="001E0A44"/>
    <w:rsid w:val="001E10D8"/>
    <w:rsid w:val="001E14A8"/>
    <w:rsid w:val="001E6A64"/>
    <w:rsid w:val="001E6BB7"/>
    <w:rsid w:val="001F1498"/>
    <w:rsid w:val="001F292B"/>
    <w:rsid w:val="001F564A"/>
    <w:rsid w:val="001F56B9"/>
    <w:rsid w:val="00205826"/>
    <w:rsid w:val="00206CA8"/>
    <w:rsid w:val="00211DA4"/>
    <w:rsid w:val="002148E0"/>
    <w:rsid w:val="00217A7B"/>
    <w:rsid w:val="002221D4"/>
    <w:rsid w:val="0022226C"/>
    <w:rsid w:val="00230480"/>
    <w:rsid w:val="00236847"/>
    <w:rsid w:val="00255FB6"/>
    <w:rsid w:val="00270ABD"/>
    <w:rsid w:val="00290F31"/>
    <w:rsid w:val="002B542A"/>
    <w:rsid w:val="002C11AF"/>
    <w:rsid w:val="002C21D4"/>
    <w:rsid w:val="002C4A7D"/>
    <w:rsid w:val="002D07F3"/>
    <w:rsid w:val="002E3ACA"/>
    <w:rsid w:val="002F4845"/>
    <w:rsid w:val="002F7724"/>
    <w:rsid w:val="00310EF0"/>
    <w:rsid w:val="00313643"/>
    <w:rsid w:val="003237E4"/>
    <w:rsid w:val="003411E6"/>
    <w:rsid w:val="00343324"/>
    <w:rsid w:val="00347AF1"/>
    <w:rsid w:val="0036334B"/>
    <w:rsid w:val="003722A6"/>
    <w:rsid w:val="003726C9"/>
    <w:rsid w:val="00375138"/>
    <w:rsid w:val="003A1FFA"/>
    <w:rsid w:val="003C478E"/>
    <w:rsid w:val="003D12D0"/>
    <w:rsid w:val="003D1B73"/>
    <w:rsid w:val="003F5EE8"/>
    <w:rsid w:val="00402B7C"/>
    <w:rsid w:val="00406060"/>
    <w:rsid w:val="004129C9"/>
    <w:rsid w:val="00424E80"/>
    <w:rsid w:val="00433A63"/>
    <w:rsid w:val="00441F6D"/>
    <w:rsid w:val="00447116"/>
    <w:rsid w:val="004478AD"/>
    <w:rsid w:val="004605B9"/>
    <w:rsid w:val="00461DD2"/>
    <w:rsid w:val="00467B9F"/>
    <w:rsid w:val="004822D7"/>
    <w:rsid w:val="00484990"/>
    <w:rsid w:val="004B63A9"/>
    <w:rsid w:val="004E5834"/>
    <w:rsid w:val="004F19DC"/>
    <w:rsid w:val="004F19EE"/>
    <w:rsid w:val="00510161"/>
    <w:rsid w:val="00512038"/>
    <w:rsid w:val="00543489"/>
    <w:rsid w:val="00546AFE"/>
    <w:rsid w:val="005602DE"/>
    <w:rsid w:val="0058645E"/>
    <w:rsid w:val="00594175"/>
    <w:rsid w:val="0059725F"/>
    <w:rsid w:val="005B3B25"/>
    <w:rsid w:val="005B7A90"/>
    <w:rsid w:val="005D7F60"/>
    <w:rsid w:val="005E5ECF"/>
    <w:rsid w:val="005F6DA1"/>
    <w:rsid w:val="00612D24"/>
    <w:rsid w:val="00614804"/>
    <w:rsid w:val="00640A57"/>
    <w:rsid w:val="00657814"/>
    <w:rsid w:val="006A505C"/>
    <w:rsid w:val="006D68B9"/>
    <w:rsid w:val="006E09AC"/>
    <w:rsid w:val="006E2102"/>
    <w:rsid w:val="006E4A7B"/>
    <w:rsid w:val="006F0E3E"/>
    <w:rsid w:val="007037F8"/>
    <w:rsid w:val="00704A34"/>
    <w:rsid w:val="007309D3"/>
    <w:rsid w:val="00732529"/>
    <w:rsid w:val="00762858"/>
    <w:rsid w:val="00781979"/>
    <w:rsid w:val="007A17D2"/>
    <w:rsid w:val="007B0307"/>
    <w:rsid w:val="007E3FCE"/>
    <w:rsid w:val="007F1E47"/>
    <w:rsid w:val="00807B88"/>
    <w:rsid w:val="00811B38"/>
    <w:rsid w:val="00815EE9"/>
    <w:rsid w:val="00827F5A"/>
    <w:rsid w:val="00837D24"/>
    <w:rsid w:val="008453B0"/>
    <w:rsid w:val="00871211"/>
    <w:rsid w:val="008908D2"/>
    <w:rsid w:val="008D3F87"/>
    <w:rsid w:val="008E697B"/>
    <w:rsid w:val="00917638"/>
    <w:rsid w:val="00924C6D"/>
    <w:rsid w:val="00940C17"/>
    <w:rsid w:val="00941391"/>
    <w:rsid w:val="00954D09"/>
    <w:rsid w:val="00965742"/>
    <w:rsid w:val="00971405"/>
    <w:rsid w:val="009744AA"/>
    <w:rsid w:val="00995C2C"/>
    <w:rsid w:val="009D0970"/>
    <w:rsid w:val="009E6467"/>
    <w:rsid w:val="009F03C9"/>
    <w:rsid w:val="00A2055C"/>
    <w:rsid w:val="00A53A86"/>
    <w:rsid w:val="00A61351"/>
    <w:rsid w:val="00A72A84"/>
    <w:rsid w:val="00AE0331"/>
    <w:rsid w:val="00AF29C9"/>
    <w:rsid w:val="00B00A36"/>
    <w:rsid w:val="00B00BD0"/>
    <w:rsid w:val="00B128F2"/>
    <w:rsid w:val="00B14CF4"/>
    <w:rsid w:val="00B33BD6"/>
    <w:rsid w:val="00B50205"/>
    <w:rsid w:val="00B71244"/>
    <w:rsid w:val="00B768EF"/>
    <w:rsid w:val="00B84F65"/>
    <w:rsid w:val="00B91E20"/>
    <w:rsid w:val="00B9581B"/>
    <w:rsid w:val="00BB5048"/>
    <w:rsid w:val="00BC52CE"/>
    <w:rsid w:val="00BD7B14"/>
    <w:rsid w:val="00BF3620"/>
    <w:rsid w:val="00BF71E3"/>
    <w:rsid w:val="00C00595"/>
    <w:rsid w:val="00C006EC"/>
    <w:rsid w:val="00C37B45"/>
    <w:rsid w:val="00C40A1B"/>
    <w:rsid w:val="00C53055"/>
    <w:rsid w:val="00C60085"/>
    <w:rsid w:val="00C63EAB"/>
    <w:rsid w:val="00C73462"/>
    <w:rsid w:val="00C84F6E"/>
    <w:rsid w:val="00C963BB"/>
    <w:rsid w:val="00CA3DDA"/>
    <w:rsid w:val="00CC1ABF"/>
    <w:rsid w:val="00CD262A"/>
    <w:rsid w:val="00CE355F"/>
    <w:rsid w:val="00CF61AE"/>
    <w:rsid w:val="00D10404"/>
    <w:rsid w:val="00D31217"/>
    <w:rsid w:val="00D32A21"/>
    <w:rsid w:val="00D42C13"/>
    <w:rsid w:val="00D45FF0"/>
    <w:rsid w:val="00D74062"/>
    <w:rsid w:val="00D7515E"/>
    <w:rsid w:val="00D870C5"/>
    <w:rsid w:val="00D9021E"/>
    <w:rsid w:val="00D90C34"/>
    <w:rsid w:val="00D91CB1"/>
    <w:rsid w:val="00DB1DD3"/>
    <w:rsid w:val="00DB4782"/>
    <w:rsid w:val="00DC3DDD"/>
    <w:rsid w:val="00DE1D36"/>
    <w:rsid w:val="00DF4023"/>
    <w:rsid w:val="00E22903"/>
    <w:rsid w:val="00E22D8E"/>
    <w:rsid w:val="00E24048"/>
    <w:rsid w:val="00E31096"/>
    <w:rsid w:val="00E34D21"/>
    <w:rsid w:val="00E674B9"/>
    <w:rsid w:val="00E7046C"/>
    <w:rsid w:val="00E74111"/>
    <w:rsid w:val="00E80899"/>
    <w:rsid w:val="00E90E71"/>
    <w:rsid w:val="00EA135F"/>
    <w:rsid w:val="00EA1A1A"/>
    <w:rsid w:val="00EA24DD"/>
    <w:rsid w:val="00EB1D5D"/>
    <w:rsid w:val="00EB70ED"/>
    <w:rsid w:val="00EE506A"/>
    <w:rsid w:val="00EE5E5A"/>
    <w:rsid w:val="00EF08D7"/>
    <w:rsid w:val="00EF23A1"/>
    <w:rsid w:val="00F00CD1"/>
    <w:rsid w:val="00F02D5C"/>
    <w:rsid w:val="00F04694"/>
    <w:rsid w:val="00F127CB"/>
    <w:rsid w:val="00F1613B"/>
    <w:rsid w:val="00F22258"/>
    <w:rsid w:val="00F438BA"/>
    <w:rsid w:val="00F4415E"/>
    <w:rsid w:val="00F4534B"/>
    <w:rsid w:val="00F54E83"/>
    <w:rsid w:val="00F67CA9"/>
    <w:rsid w:val="00F77BCE"/>
    <w:rsid w:val="00F82DE8"/>
    <w:rsid w:val="00F83652"/>
    <w:rsid w:val="00F842AE"/>
    <w:rsid w:val="00F9330D"/>
    <w:rsid w:val="00FB0E2D"/>
    <w:rsid w:val="00FB5766"/>
    <w:rsid w:val="00FD0C25"/>
    <w:rsid w:val="00FE3093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E"/>
    <w:rPr>
      <w:sz w:val="24"/>
      <w:szCs w:val="24"/>
    </w:rPr>
  </w:style>
  <w:style w:type="paragraph" w:styleId="2">
    <w:name w:val="heading 2"/>
    <w:basedOn w:val="a"/>
    <w:next w:val="a"/>
    <w:qFormat/>
    <w:rsid w:val="00CF61AE"/>
    <w:pPr>
      <w:keepNext/>
      <w:ind w:left="-709" w:firstLine="142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CF61AE"/>
    <w:pPr>
      <w:keepNext/>
      <w:ind w:left="-709" w:firstLine="142"/>
      <w:jc w:val="right"/>
      <w:outlineLvl w:val="2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61AE"/>
    <w:pPr>
      <w:tabs>
        <w:tab w:val="left" w:pos="567"/>
        <w:tab w:val="left" w:pos="3261"/>
      </w:tabs>
      <w:ind w:right="-533"/>
    </w:pPr>
    <w:rPr>
      <w:rFonts w:ascii="Times New Roman CYR" w:hAnsi="Times New Roman CYR"/>
      <w:b/>
      <w:bCs/>
      <w:sz w:val="20"/>
    </w:rPr>
  </w:style>
  <w:style w:type="paragraph" w:styleId="20">
    <w:name w:val="Body Text 2"/>
    <w:basedOn w:val="a"/>
    <w:semiHidden/>
    <w:rsid w:val="00CF61AE"/>
    <w:pPr>
      <w:tabs>
        <w:tab w:val="left" w:pos="927"/>
      </w:tabs>
      <w:jc w:val="both"/>
    </w:pPr>
    <w:rPr>
      <w:iCs/>
      <w:sz w:val="20"/>
    </w:rPr>
  </w:style>
  <w:style w:type="paragraph" w:styleId="21">
    <w:name w:val="Body Text Indent 2"/>
    <w:basedOn w:val="a"/>
    <w:semiHidden/>
    <w:rsid w:val="00CF61AE"/>
    <w:pPr>
      <w:tabs>
        <w:tab w:val="left" w:pos="-1980"/>
      </w:tabs>
      <w:ind w:left="-900"/>
      <w:jc w:val="both"/>
    </w:pPr>
    <w:rPr>
      <w:sz w:val="22"/>
    </w:rPr>
  </w:style>
  <w:style w:type="paragraph" w:styleId="a4">
    <w:name w:val="Body Text Indent"/>
    <w:basedOn w:val="a"/>
    <w:semiHidden/>
    <w:rsid w:val="00CF61AE"/>
    <w:pPr>
      <w:tabs>
        <w:tab w:val="left" w:pos="-1980"/>
      </w:tabs>
      <w:spacing w:before="240"/>
      <w:ind w:left="-900"/>
      <w:jc w:val="both"/>
    </w:pPr>
    <w:rPr>
      <w:sz w:val="20"/>
    </w:rPr>
  </w:style>
  <w:style w:type="paragraph" w:styleId="30">
    <w:name w:val="Body Text Indent 3"/>
    <w:basedOn w:val="a"/>
    <w:semiHidden/>
    <w:rsid w:val="00CF61AE"/>
    <w:pPr>
      <w:tabs>
        <w:tab w:val="left" w:pos="-1980"/>
      </w:tabs>
      <w:ind w:left="-540"/>
      <w:jc w:val="both"/>
    </w:pPr>
    <w:rPr>
      <w:sz w:val="20"/>
    </w:rPr>
  </w:style>
  <w:style w:type="paragraph" w:styleId="31">
    <w:name w:val="Body Text 3"/>
    <w:basedOn w:val="a"/>
    <w:semiHidden/>
    <w:rsid w:val="00CF61AE"/>
    <w:pPr>
      <w:tabs>
        <w:tab w:val="left" w:pos="927"/>
      </w:tabs>
      <w:jc w:val="center"/>
    </w:pPr>
    <w:rPr>
      <w:iCs/>
      <w:sz w:val="20"/>
    </w:rPr>
  </w:style>
  <w:style w:type="paragraph" w:styleId="a5">
    <w:name w:val="List Paragraph"/>
    <w:basedOn w:val="a"/>
    <w:uiPriority w:val="34"/>
    <w:qFormat/>
    <w:rsid w:val="00F438BA"/>
    <w:pPr>
      <w:ind w:left="708"/>
    </w:pPr>
  </w:style>
  <w:style w:type="character" w:styleId="a6">
    <w:name w:val="annotation reference"/>
    <w:basedOn w:val="a0"/>
    <w:uiPriority w:val="99"/>
    <w:semiHidden/>
    <w:unhideWhenUsed/>
    <w:rsid w:val="00D32A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2A2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A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2A2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2A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2A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A21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59725F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F4415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4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E"/>
    <w:rPr>
      <w:sz w:val="24"/>
      <w:szCs w:val="24"/>
    </w:rPr>
  </w:style>
  <w:style w:type="paragraph" w:styleId="2">
    <w:name w:val="heading 2"/>
    <w:basedOn w:val="a"/>
    <w:next w:val="a"/>
    <w:qFormat/>
    <w:rsid w:val="00CF61AE"/>
    <w:pPr>
      <w:keepNext/>
      <w:ind w:left="-709" w:firstLine="142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CF61AE"/>
    <w:pPr>
      <w:keepNext/>
      <w:ind w:left="-709" w:firstLine="142"/>
      <w:jc w:val="right"/>
      <w:outlineLvl w:val="2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61AE"/>
    <w:pPr>
      <w:tabs>
        <w:tab w:val="left" w:pos="567"/>
        <w:tab w:val="left" w:pos="3261"/>
      </w:tabs>
      <w:ind w:right="-533"/>
    </w:pPr>
    <w:rPr>
      <w:rFonts w:ascii="Times New Roman CYR" w:hAnsi="Times New Roman CYR"/>
      <w:b/>
      <w:bCs/>
      <w:sz w:val="20"/>
    </w:rPr>
  </w:style>
  <w:style w:type="paragraph" w:styleId="20">
    <w:name w:val="Body Text 2"/>
    <w:basedOn w:val="a"/>
    <w:semiHidden/>
    <w:rsid w:val="00CF61AE"/>
    <w:pPr>
      <w:tabs>
        <w:tab w:val="left" w:pos="927"/>
      </w:tabs>
      <w:jc w:val="both"/>
    </w:pPr>
    <w:rPr>
      <w:iCs/>
      <w:sz w:val="20"/>
    </w:rPr>
  </w:style>
  <w:style w:type="paragraph" w:styleId="21">
    <w:name w:val="Body Text Indent 2"/>
    <w:basedOn w:val="a"/>
    <w:semiHidden/>
    <w:rsid w:val="00CF61AE"/>
    <w:pPr>
      <w:tabs>
        <w:tab w:val="left" w:pos="-1980"/>
      </w:tabs>
      <w:ind w:left="-900"/>
      <w:jc w:val="both"/>
    </w:pPr>
    <w:rPr>
      <w:sz w:val="22"/>
    </w:rPr>
  </w:style>
  <w:style w:type="paragraph" w:styleId="a4">
    <w:name w:val="Body Text Indent"/>
    <w:basedOn w:val="a"/>
    <w:semiHidden/>
    <w:rsid w:val="00CF61AE"/>
    <w:pPr>
      <w:tabs>
        <w:tab w:val="left" w:pos="-1980"/>
      </w:tabs>
      <w:spacing w:before="240"/>
      <w:ind w:left="-900"/>
      <w:jc w:val="both"/>
    </w:pPr>
    <w:rPr>
      <w:sz w:val="20"/>
    </w:rPr>
  </w:style>
  <w:style w:type="paragraph" w:styleId="30">
    <w:name w:val="Body Text Indent 3"/>
    <w:basedOn w:val="a"/>
    <w:semiHidden/>
    <w:rsid w:val="00CF61AE"/>
    <w:pPr>
      <w:tabs>
        <w:tab w:val="left" w:pos="-1980"/>
      </w:tabs>
      <w:ind w:left="-540"/>
      <w:jc w:val="both"/>
    </w:pPr>
    <w:rPr>
      <w:sz w:val="20"/>
    </w:rPr>
  </w:style>
  <w:style w:type="paragraph" w:styleId="31">
    <w:name w:val="Body Text 3"/>
    <w:basedOn w:val="a"/>
    <w:semiHidden/>
    <w:rsid w:val="00CF61AE"/>
    <w:pPr>
      <w:tabs>
        <w:tab w:val="left" w:pos="927"/>
      </w:tabs>
      <w:jc w:val="center"/>
    </w:pPr>
    <w:rPr>
      <w:iCs/>
      <w:sz w:val="20"/>
    </w:rPr>
  </w:style>
  <w:style w:type="paragraph" w:styleId="a5">
    <w:name w:val="List Paragraph"/>
    <w:basedOn w:val="a"/>
    <w:uiPriority w:val="34"/>
    <w:qFormat/>
    <w:rsid w:val="00F438BA"/>
    <w:pPr>
      <w:ind w:left="708"/>
    </w:pPr>
  </w:style>
  <w:style w:type="character" w:styleId="a6">
    <w:name w:val="annotation reference"/>
    <w:basedOn w:val="a0"/>
    <w:uiPriority w:val="99"/>
    <w:semiHidden/>
    <w:unhideWhenUsed/>
    <w:rsid w:val="00D32A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2A2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A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2A2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2A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2A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A21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59725F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F4415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44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6CBC-7E02-4DF6-86AB-3946A0E8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IRKOL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Petkevitch</dc:creator>
  <cp:lastModifiedBy>LRubtsova</cp:lastModifiedBy>
  <cp:revision>4</cp:revision>
  <cp:lastPrinted>2015-05-21T15:29:00Z</cp:lastPrinted>
  <dcterms:created xsi:type="dcterms:W3CDTF">2017-12-29T07:44:00Z</dcterms:created>
  <dcterms:modified xsi:type="dcterms:W3CDTF">2017-12-29T08:50:00Z</dcterms:modified>
</cp:coreProperties>
</file>